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26" w:rsidRPr="00732BA7" w:rsidRDefault="00B54849" w:rsidP="00B26F26">
      <w:pPr>
        <w:rPr>
          <w:lang w:val="ru-RU"/>
        </w:rPr>
      </w:pPr>
      <w:r w:rsidRPr="00936A05">
        <w:rPr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B26F26" w:rsidRPr="00936A05" w:rsidTr="005B7872">
        <w:trPr>
          <w:trHeight w:hRule="exact" w:val="378"/>
        </w:trPr>
        <w:tc>
          <w:tcPr>
            <w:tcW w:w="10710" w:type="dxa"/>
            <w:shd w:val="clear" w:color="auto" w:fill="000080"/>
          </w:tcPr>
          <w:p w:rsidR="00B26F26" w:rsidRPr="00936A05" w:rsidRDefault="00424DE6" w:rsidP="00424DE6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732BA7">
              <w:rPr>
                <w:sz w:val="24"/>
              </w:rPr>
              <w:t>Microsoft</w:t>
            </w:r>
            <w:r w:rsidRPr="00732BA7">
              <w:rPr>
                <w:sz w:val="24"/>
                <w:vertAlign w:val="superscript"/>
              </w:rPr>
              <w:t>®</w:t>
            </w:r>
            <w:r w:rsidRPr="00732BA7">
              <w:rPr>
                <w:sz w:val="24"/>
              </w:rPr>
              <w:t xml:space="preserve"> Visual Studio</w:t>
            </w:r>
            <w:r w:rsidRPr="00732BA7">
              <w:rPr>
                <w:sz w:val="24"/>
                <w:vertAlign w:val="superscript"/>
              </w:rPr>
              <w:t>®</w:t>
            </w:r>
            <w:r w:rsidRPr="00732BA7">
              <w:rPr>
                <w:sz w:val="24"/>
              </w:rPr>
              <w:t xml:space="preserve"> Test Professional 2012</w:t>
            </w:r>
          </w:p>
        </w:tc>
      </w:tr>
      <w:tr w:rsidR="00B26F26" w:rsidRPr="00936A05" w:rsidTr="00B2733C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26F26" w:rsidRPr="00936A05" w:rsidRDefault="00B26F26" w:rsidP="00E924A9"/>
        </w:tc>
      </w:tr>
      <w:tr w:rsidR="00B26F26" w:rsidRPr="00936A05" w:rsidTr="00C34E31">
        <w:tblPrEx>
          <w:tblCellMar>
            <w:left w:w="115" w:type="dxa"/>
            <w:right w:w="115" w:type="dxa"/>
          </w:tblCellMar>
        </w:tblPrEx>
        <w:trPr>
          <w:trHeight w:hRule="exact" w:val="828"/>
        </w:trPr>
        <w:tc>
          <w:tcPr>
            <w:tcW w:w="10710" w:type="dxa"/>
          </w:tcPr>
          <w:p w:rsidR="00B26F26" w:rsidRPr="00936A05" w:rsidRDefault="00B26F26" w:rsidP="00E924A9">
            <w:pPr>
              <w:pStyle w:val="LicenseNumberChar"/>
              <w:rPr>
                <w:rFonts w:cs="Tahoma"/>
              </w:rPr>
            </w:pPr>
          </w:p>
          <w:p w:rsidR="00B26F26" w:rsidRPr="00936A05" w:rsidRDefault="00B54849" w:rsidP="001A130F">
            <w:pPr>
              <w:pStyle w:val="LicenseNumberChar"/>
              <w:rPr>
                <w:rFonts w:cs="Tahoma"/>
                <w:sz w:val="24"/>
                <w:szCs w:val="24"/>
              </w:rPr>
            </w:pPr>
            <w:r w:rsidRPr="00936A05">
              <w:rPr>
                <w:rFonts w:cs="Tahoma"/>
                <w:sz w:val="24"/>
                <w:lang w:val="ru-RU"/>
              </w:rPr>
              <w:t>Лицензии:</w:t>
            </w:r>
            <w:r w:rsidR="00B26F26" w:rsidRPr="00936A05">
              <w:rPr>
                <w:rFonts w:cs="Tahoma"/>
                <w:sz w:val="24"/>
                <w:szCs w:val="24"/>
              </w:rPr>
              <w:t xml:space="preserve"> </w:t>
            </w:r>
            <w:bookmarkStart w:id="0" w:name="Text33"/>
            <w:r w:rsidR="001A130F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1A130F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1A130F">
              <w:rPr>
                <w:rFonts w:cs="Tahoma"/>
                <w:b w:val="0"/>
                <w:u w:val="single"/>
              </w:rPr>
            </w:r>
            <w:r w:rsidR="001A130F">
              <w:rPr>
                <w:rFonts w:cs="Tahoma"/>
                <w:b w:val="0"/>
                <w:u w:val="single"/>
              </w:rPr>
              <w:fldChar w:fldCharType="separate"/>
            </w:r>
            <w:bookmarkStart w:id="1" w:name="_GoBack"/>
            <w:r w:rsidR="001A130F">
              <w:rPr>
                <w:rFonts w:cs="Tahoma"/>
                <w:b w:val="0"/>
                <w:noProof/>
                <w:u w:val="single"/>
              </w:rPr>
              <w:t> </w:t>
            </w:r>
            <w:r w:rsidR="001A130F">
              <w:rPr>
                <w:rFonts w:cs="Tahoma"/>
                <w:b w:val="0"/>
                <w:noProof/>
                <w:u w:val="single"/>
              </w:rPr>
              <w:t> </w:t>
            </w:r>
            <w:r w:rsidR="001A130F">
              <w:rPr>
                <w:rFonts w:cs="Tahoma"/>
                <w:b w:val="0"/>
                <w:noProof/>
                <w:u w:val="single"/>
              </w:rPr>
              <w:t> </w:t>
            </w:r>
            <w:r w:rsidR="001A130F">
              <w:rPr>
                <w:rFonts w:cs="Tahoma"/>
                <w:b w:val="0"/>
                <w:noProof/>
                <w:u w:val="single"/>
              </w:rPr>
              <w:t> </w:t>
            </w:r>
            <w:r w:rsidR="001A130F">
              <w:rPr>
                <w:rFonts w:cs="Tahoma"/>
                <w:b w:val="0"/>
                <w:noProof/>
                <w:u w:val="single"/>
              </w:rPr>
              <w:t> </w:t>
            </w:r>
            <w:bookmarkEnd w:id="1"/>
            <w:r w:rsidR="001A130F">
              <w:rPr>
                <w:rFonts w:cs="Tahoma"/>
                <w:b w:val="0"/>
                <w:u w:val="single"/>
              </w:rPr>
              <w:fldChar w:fldCharType="end"/>
            </w:r>
            <w:bookmarkEnd w:id="0"/>
            <w:r w:rsidR="005B7872" w:rsidRPr="009D02CC">
              <w:rPr>
                <w:rStyle w:val="FootnoteReference"/>
                <w:rFonts w:cs="Tahoma"/>
                <w:bCs w:val="0"/>
              </w:rPr>
              <w:footnoteReference w:id="1"/>
            </w:r>
            <w:r w:rsidR="0097695A" w:rsidRPr="003F3834">
              <w:rPr>
                <w:rFonts w:cs="Tahoma"/>
                <w:b w:val="0"/>
              </w:rPr>
              <w:t xml:space="preserve"> </w:t>
            </w:r>
          </w:p>
        </w:tc>
      </w:tr>
      <w:tr w:rsidR="00B26F26" w:rsidRPr="00936A05" w:rsidTr="00B2733C">
        <w:trPr>
          <w:trHeight w:val="50"/>
        </w:trPr>
        <w:tc>
          <w:tcPr>
            <w:tcW w:w="10710" w:type="dxa"/>
          </w:tcPr>
          <w:p w:rsidR="00B26F26" w:rsidRPr="00936A05" w:rsidRDefault="00B26F26" w:rsidP="00E924A9"/>
        </w:tc>
      </w:tr>
      <w:tr w:rsidR="00B26F26" w:rsidRPr="00936A05" w:rsidTr="00B2733C">
        <w:tblPrEx>
          <w:tblCellMar>
            <w:left w:w="115" w:type="dxa"/>
            <w:right w:w="115" w:type="dxa"/>
          </w:tblCellMar>
        </w:tblPrEx>
        <w:trPr>
          <w:trHeight w:hRule="exact" w:val="486"/>
        </w:trPr>
        <w:tc>
          <w:tcPr>
            <w:tcW w:w="10710" w:type="dxa"/>
            <w:shd w:val="clear" w:color="auto" w:fill="000080"/>
            <w:vAlign w:val="center"/>
          </w:tcPr>
          <w:p w:rsidR="00B26F26" w:rsidRPr="00936A05" w:rsidRDefault="00B54849" w:rsidP="00E924A9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936A05">
              <w:rPr>
                <w:lang w:val="ru-RU"/>
              </w:rPr>
              <w:t>ЛИЦЕНЗИОННОЕ СОГЛАШЕНИЕ С КОНЕЧНЫМ ПОЛЬЗОВАТЕЛЕМ</w:t>
            </w:r>
          </w:p>
          <w:p w:rsidR="00B26F26" w:rsidRPr="00936A05" w:rsidRDefault="00B26F26" w:rsidP="00E924A9"/>
          <w:p w:rsidR="00B26F26" w:rsidRPr="00936A05" w:rsidRDefault="00B26F26" w:rsidP="00E924A9"/>
        </w:tc>
      </w:tr>
    </w:tbl>
    <w:p w:rsidR="00431D2B" w:rsidRPr="00936A05" w:rsidRDefault="00B54849" w:rsidP="00431D2B">
      <w:pPr>
        <w:widowControl w:val="0"/>
      </w:pPr>
      <w:r w:rsidRPr="00936A05">
        <w:rPr>
          <w:sz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Microsoft, («Лицензиар») и вами.</w:t>
      </w:r>
      <w:r w:rsidRPr="00732BA7">
        <w:rPr>
          <w:lang w:val="ru-RU"/>
        </w:rPr>
        <w:t xml:space="preserve"> </w:t>
      </w:r>
      <w:r w:rsidRPr="00936A05">
        <w:rPr>
          <w:sz w:val="20"/>
          <w:lang w:val="ru-RU"/>
        </w:rPr>
        <w:t>Прочтите их внимательно.</w:t>
      </w:r>
      <w:r w:rsidRPr="00732BA7">
        <w:rPr>
          <w:lang w:val="ru-RU"/>
        </w:rPr>
        <w:t xml:space="preserve"> </w:t>
      </w:r>
      <w:r w:rsidRPr="00936A05">
        <w:rPr>
          <w:sz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732BA7">
        <w:rPr>
          <w:lang w:val="ru-RU"/>
        </w:rPr>
        <w:t xml:space="preserve"> </w:t>
      </w:r>
      <w:r w:rsidRPr="00936A05">
        <w:rPr>
          <w:sz w:val="20"/>
          <w:lang w:val="ru-RU"/>
        </w:rPr>
        <w:t>Эти условия распространяются также на все</w:t>
      </w:r>
    </w:p>
    <w:p w:rsidR="00431D2B" w:rsidRPr="00936A05" w:rsidRDefault="00B54849" w:rsidP="005D6548">
      <w:pPr>
        <w:pStyle w:val="Bullet2"/>
        <w:widowControl w:val="0"/>
        <w:ind w:hanging="360"/>
      </w:pPr>
      <w:r w:rsidRPr="00936A05">
        <w:rPr>
          <w:sz w:val="20"/>
          <w:lang w:val="ru-RU"/>
        </w:rPr>
        <w:t>обновления,</w:t>
      </w:r>
    </w:p>
    <w:p w:rsidR="00431D2B" w:rsidRPr="00936A05" w:rsidRDefault="00B54849" w:rsidP="005D6548">
      <w:pPr>
        <w:pStyle w:val="Bullet2"/>
        <w:widowControl w:val="0"/>
        <w:ind w:hanging="360"/>
      </w:pPr>
      <w:r w:rsidRPr="00936A05">
        <w:rPr>
          <w:sz w:val="20"/>
          <w:lang w:val="ru-RU"/>
        </w:rPr>
        <w:t>дополнительные компоненты, и</w:t>
      </w:r>
    </w:p>
    <w:p w:rsidR="00431D2B" w:rsidRPr="00936A05" w:rsidRDefault="00B54849" w:rsidP="005D6548">
      <w:pPr>
        <w:pStyle w:val="Bullet2"/>
        <w:widowControl w:val="0"/>
        <w:ind w:hanging="360"/>
      </w:pPr>
      <w:r w:rsidRPr="00936A05">
        <w:rPr>
          <w:sz w:val="20"/>
          <w:lang w:val="ru-RU"/>
        </w:rPr>
        <w:t>службы Интернета</w:t>
      </w:r>
    </w:p>
    <w:p w:rsidR="00431D2B" w:rsidRPr="00732BA7" w:rsidRDefault="00431D2B" w:rsidP="00431D2B">
      <w:pPr>
        <w:widowControl w:val="0"/>
        <w:rPr>
          <w:lang w:val="ru-RU"/>
        </w:rPr>
      </w:pPr>
      <w:r w:rsidRPr="00936A05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Pr="00732BA7">
        <w:rPr>
          <w:rFonts w:eastAsia="SimSun"/>
          <w:sz w:val="20"/>
          <w:szCs w:val="20"/>
          <w:lang w:val="ru-RU"/>
        </w:rPr>
        <w:t xml:space="preserve"> </w:t>
      </w:r>
      <w:r w:rsidRPr="00936A05">
        <w:rPr>
          <w:rFonts w:eastAsia="SimSun"/>
          <w:sz w:val="20"/>
          <w:szCs w:val="20"/>
          <w:lang w:val="ru-RU"/>
        </w:rPr>
        <w:t>В последнем случае применяются соответствующие условия.</w:t>
      </w:r>
      <w:r w:rsidR="00B54849" w:rsidRPr="00732BA7">
        <w:rPr>
          <w:lang w:val="ru-RU"/>
        </w:rPr>
        <w:t xml:space="preserve"> </w:t>
      </w:r>
      <w:r w:rsidR="00B54849" w:rsidRPr="00936A05">
        <w:rPr>
          <w:sz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431D2B" w:rsidRPr="00732BA7" w:rsidRDefault="00431D2B" w:rsidP="000865A7">
      <w:pPr>
        <w:pStyle w:val="Preamble"/>
        <w:widowControl w:val="0"/>
        <w:rPr>
          <w:lang w:val="ru-RU"/>
        </w:rPr>
      </w:pPr>
      <w:r w:rsidRPr="00936A05">
        <w:rPr>
          <w:rFonts w:eastAsia="SimSun"/>
          <w:sz w:val="20"/>
          <w:szCs w:val="20"/>
          <w:lang w:val="ru-RU"/>
        </w:rPr>
        <w:t>ИСПОЛЬЗУЯ ЭТО ПРОГРАММНОЕ ОБЕСПЕЧЕНИЕ, ТЕМ САМЫМ ВЫ ПОДТВЕРЖДАЕТЕ СВОЕ СОГЛАСИЕ СОБЛЮДАТЬ ДАННЫЕ УСЛОВИЯ.</w:t>
      </w:r>
      <w:r w:rsidRPr="00732BA7">
        <w:rPr>
          <w:rFonts w:eastAsia="SimSun"/>
          <w:sz w:val="20"/>
          <w:szCs w:val="20"/>
          <w:lang w:val="ru-RU"/>
        </w:rPr>
        <w:t xml:space="preserve"> </w:t>
      </w:r>
      <w:r w:rsidRPr="00936A05">
        <w:rPr>
          <w:rFonts w:eastAsia="SimSun"/>
          <w:sz w:val="20"/>
          <w:szCs w:val="20"/>
          <w:lang w:val="ru-RU"/>
        </w:rPr>
        <w:t>ЕСЛИ ВЫ НЕ СОГЛАСНЫ С УСЛОВИЯМИ ЛИЦЕНЗИИ, НЕ ИСПОЛЬЗУЙТЕ ЭТО ПРОГРАММНОЕ ОБЕСПЕЧЕНИЕ.</w:t>
      </w:r>
      <w:r w:rsidR="00B54849" w:rsidRPr="00732BA7">
        <w:rPr>
          <w:lang w:val="ru-RU"/>
        </w:rPr>
        <w:t xml:space="preserve"> </w:t>
      </w:r>
      <w:r w:rsidR="00B54849" w:rsidRPr="00936A05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</w:t>
      </w:r>
      <w:r w:rsidR="000865A7">
        <w:rPr>
          <w:sz w:val="20"/>
        </w:rPr>
        <w:t> </w:t>
      </w:r>
      <w:r w:rsidR="00B54849" w:rsidRPr="00936A05">
        <w:rPr>
          <w:sz w:val="20"/>
          <w:lang w:val="ru-RU"/>
        </w:rPr>
        <w:t>ВАШ СЧЕТ.</w:t>
      </w:r>
    </w:p>
    <w:p w:rsidR="00B26F26" w:rsidRPr="00732BA7" w:rsidRDefault="00B26F26" w:rsidP="008165DF">
      <w:pPr>
        <w:pStyle w:val="Preamble"/>
        <w:widowControl w:val="0"/>
        <w:rPr>
          <w:lang w:val="ru-RU"/>
        </w:rPr>
      </w:pPr>
      <w:r w:rsidRPr="00936A05">
        <w:rPr>
          <w:rFonts w:eastAsia="SimSun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B54849" w:rsidRPr="00732BA7">
        <w:rPr>
          <w:lang w:val="ru-RU"/>
        </w:rPr>
        <w:t xml:space="preserve"> </w:t>
      </w:r>
      <w:r w:rsidR="00B54849" w:rsidRPr="00936A05">
        <w:rPr>
          <w:sz w:val="20"/>
          <w:lang w:val="ru-RU"/>
        </w:rPr>
        <w:t>В СЛУЧАЕ ПРОТИВОРЕЧИЯ МЕЖДУ ЭТИМИ УСЛОВИЯМИ И УСЛОВИЯМИ ЛИЦЕНЗИИ НА</w:t>
      </w:r>
      <w:r w:rsidR="000865A7">
        <w:rPr>
          <w:sz w:val="20"/>
        </w:rPr>
        <w:t> </w:t>
      </w:r>
      <w:r w:rsidR="00B54849" w:rsidRPr="00936A05">
        <w:rPr>
          <w:sz w:val="20"/>
          <w:lang w:val="ru-RU"/>
        </w:rPr>
        <w:t>ИСПОЛЬЗОВАНИЕ ЭТОГО ПРОГРАММНОГО ОБЕСПЕЧЕНИЯ ДАННЫЕ УСЛОВИЯ ИМЕЮТ</w:t>
      </w:r>
      <w:r w:rsidR="008165DF">
        <w:rPr>
          <w:sz w:val="20"/>
        </w:rPr>
        <w:t> </w:t>
      </w:r>
      <w:r w:rsidR="00B54849" w:rsidRPr="00936A05">
        <w:rPr>
          <w:sz w:val="20"/>
          <w:lang w:val="ru-RU"/>
        </w:rPr>
        <w:t>ПРЕИМУЩЕСТВЕННУЮ СИЛУ.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B26F26" w:rsidRPr="00936A05" w:rsidTr="005B7872">
        <w:trPr>
          <w:trHeight w:hRule="exact" w:val="120"/>
        </w:trPr>
        <w:tc>
          <w:tcPr>
            <w:tcW w:w="1071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26F26" w:rsidRPr="00732BA7" w:rsidRDefault="00B26F26" w:rsidP="00E924A9">
            <w:pPr>
              <w:ind w:right="-115"/>
              <w:rPr>
                <w:i/>
                <w:sz w:val="18"/>
                <w:szCs w:val="18"/>
                <w:lang w:val="ru-RU"/>
              </w:rPr>
            </w:pPr>
          </w:p>
          <w:p w:rsidR="00B26F26" w:rsidRPr="00936A05" w:rsidRDefault="00DA0079" w:rsidP="00424DE6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>
              <w:rPr>
                <w:sz w:val="18"/>
                <w:vertAlign w:val="superscript"/>
                <w:lang w:val="ru-RU"/>
              </w:rPr>
              <w:fldChar w:fldCharType="begin"/>
            </w:r>
            <w:r w:rsidR="00424DE6" w:rsidRPr="00936A05">
              <w:rPr>
                <w:sz w:val="18"/>
                <w:vertAlign w:val="superscript"/>
                <w:lang w:val="ru-RU"/>
              </w:rPr>
              <w:instrText>tc "Microsoft( Application Center 2000" \f C \l 1</w:instrText>
            </w:r>
            <w:r>
              <w:rPr>
                <w:sz w:val="18"/>
                <w:vertAlign w:val="superscript"/>
                <w:lang w:val="ru-RU"/>
              </w:rPr>
              <w:fldChar w:fldCharType="end"/>
            </w:r>
            <w:r w:rsidR="00451A17">
              <w:t xml:space="preserve"> </w:t>
            </w:r>
          </w:p>
        </w:tc>
      </w:tr>
    </w:tbl>
    <w:p w:rsidR="00431D2B" w:rsidRPr="00732BA7" w:rsidRDefault="00B54849" w:rsidP="000865A7">
      <w:pPr>
        <w:pStyle w:val="Preamble"/>
        <w:widowControl w:val="0"/>
        <w:rPr>
          <w:lang w:val="ru-RU"/>
        </w:rPr>
      </w:pPr>
      <w:r w:rsidRPr="00936A05">
        <w:rPr>
          <w:sz w:val="20"/>
          <w:lang w:val="ru-RU"/>
        </w:rPr>
        <w:t>КАК УКАЗАНО НИЖЕ, ИСПОЛЬЗОВАНИЕ ПРОГРАММНОГО ОБЕСПЕЧЕНИЯ ОЗНАЧАЕТ ТАКЖЕ ВАШЕ СОГЛАСИЕ НА ПЕРЕДАЧУ ОПРЕДЕЛЕННЫХ СВЕДЕНИЙ О КОМПЬЮТЕРЕ ВО</w:t>
      </w:r>
      <w:r w:rsidR="000865A7">
        <w:rPr>
          <w:sz w:val="20"/>
        </w:rPr>
        <w:t> </w:t>
      </w:r>
      <w:r w:rsidRPr="00936A05">
        <w:rPr>
          <w:sz w:val="20"/>
          <w:lang w:val="ru-RU"/>
        </w:rPr>
        <w:t>ВРЕМЯ АКТИВАЦИИ, ПРОВЕРКИ И ДЛЯ СЛУЖБ ИНТЕРНЕТА.</w:t>
      </w:r>
    </w:p>
    <w:p w:rsidR="007B61B3" w:rsidRPr="00732BA7" w:rsidRDefault="00B54849" w:rsidP="000865A7">
      <w:pPr>
        <w:pStyle w:val="PreambleBorderAbove"/>
        <w:widowControl w:val="0"/>
        <w:pBdr>
          <w:top w:val="none" w:sz="0" w:space="0" w:color="auto"/>
        </w:pBdr>
        <w:rPr>
          <w:lang w:val="ru-RU"/>
        </w:rPr>
      </w:pPr>
      <w:r w:rsidRPr="00936A05">
        <w:rPr>
          <w:sz w:val="20"/>
          <w:lang w:val="ru-RU"/>
        </w:rPr>
        <w:t>ЕСЛИ ВЫ СОГЛАСНЫ С ЭТИМИ УСЛОВИЯМИ ЛИЦЕНЗИОННОГО СОГЛАШЕНИЯ, ТО</w:t>
      </w:r>
      <w:r w:rsidR="000865A7">
        <w:rPr>
          <w:sz w:val="20"/>
        </w:rPr>
        <w:t> </w:t>
      </w:r>
      <w:r w:rsidRPr="00936A05">
        <w:rPr>
          <w:sz w:val="20"/>
          <w:lang w:val="ru-RU"/>
        </w:rPr>
        <w:t>ПО</w:t>
      </w:r>
      <w:r w:rsidR="000865A7">
        <w:rPr>
          <w:sz w:val="20"/>
        </w:rPr>
        <w:t> </w:t>
      </w:r>
      <w:r w:rsidRPr="00936A05">
        <w:rPr>
          <w:sz w:val="20"/>
          <w:lang w:val="ru-RU"/>
        </w:rPr>
        <w:t>КАЖДОЙ ПРИОБРЕТЕННОЙ ЛИЦЕНЗИИ ВАМ ПРЕДОСТАВЛЯЮТСЯ УКАЗАННЫЕ НИЖЕ ПРАВА.</w:t>
      </w:r>
    </w:p>
    <w:p w:rsidR="007B61B3" w:rsidRPr="00936A05" w:rsidRDefault="00B54849" w:rsidP="007B61B3">
      <w:pPr>
        <w:pStyle w:val="Heading1"/>
        <w:widowControl w:val="0"/>
        <w:ind w:left="360" w:hanging="360"/>
      </w:pPr>
      <w:r w:rsidRPr="00936A05">
        <w:rPr>
          <w:sz w:val="20"/>
          <w:lang w:val="ru-RU"/>
        </w:rPr>
        <w:t>ОБЗОР.</w:t>
      </w:r>
    </w:p>
    <w:p w:rsidR="007B61B3" w:rsidRPr="009D02CC" w:rsidRDefault="007B61B3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b w:val="0"/>
          <w:lang w:val="ru-RU"/>
        </w:rPr>
      </w:pPr>
      <w:r w:rsidRPr="00936A05">
        <w:rPr>
          <w:rFonts w:eastAsia="SimSun"/>
          <w:sz w:val="20"/>
          <w:szCs w:val="20"/>
          <w:lang w:val="ru-RU"/>
        </w:rPr>
        <w:t>Программное обеспечение.</w:t>
      </w:r>
      <w:r w:rsidR="00B54849" w:rsidRPr="00732BA7">
        <w:rPr>
          <w:b w:val="0"/>
          <w:bCs w:val="0"/>
          <w:lang w:val="ru-RU"/>
        </w:rPr>
        <w:t xml:space="preserve"> </w:t>
      </w:r>
      <w:r w:rsidR="00B54849" w:rsidRPr="009D02CC">
        <w:rPr>
          <w:b w:val="0"/>
          <w:sz w:val="20"/>
          <w:lang w:val="ru-RU"/>
        </w:rPr>
        <w:t xml:space="preserve">Программное обеспечение включает средства разработки, </w:t>
      </w:r>
      <w:r w:rsidR="00B54849" w:rsidRPr="009D02CC">
        <w:rPr>
          <w:b w:val="0"/>
          <w:sz w:val="20"/>
          <w:lang w:val="ru-RU"/>
        </w:rPr>
        <w:lastRenderedPageBreak/>
        <w:t>программное обеспечение и документацию.</w:t>
      </w:r>
    </w:p>
    <w:p w:rsidR="007B61B3" w:rsidRPr="009D02CC" w:rsidRDefault="007B61B3" w:rsidP="00C34E31">
      <w:pPr>
        <w:pStyle w:val="Heading2"/>
        <w:widowControl w:val="0"/>
        <w:tabs>
          <w:tab w:val="clear" w:pos="1533"/>
        </w:tabs>
        <w:ind w:left="720" w:hanging="360"/>
        <w:rPr>
          <w:b w:val="0"/>
          <w:bCs w:val="0"/>
          <w:lang w:val="ru-RU"/>
        </w:rPr>
      </w:pPr>
      <w:r w:rsidRPr="00936A05">
        <w:rPr>
          <w:rFonts w:eastAsia="SimSun"/>
          <w:sz w:val="20"/>
          <w:szCs w:val="20"/>
          <w:lang w:val="ru-RU"/>
        </w:rPr>
        <w:t>Модель лицензирования.</w:t>
      </w:r>
      <w:r w:rsidR="00B54849" w:rsidRPr="00732BA7">
        <w:rPr>
          <w:b w:val="0"/>
          <w:bCs w:val="0"/>
          <w:lang w:val="ru-RU"/>
        </w:rPr>
        <w:t xml:space="preserve"> </w:t>
      </w:r>
      <w:r w:rsidR="00B54849" w:rsidRPr="00936A05">
        <w:rPr>
          <w:b w:val="0"/>
          <w:sz w:val="20"/>
          <w:lang w:val="ru-RU"/>
        </w:rPr>
        <w:t>Лицензия на использование программного обеспечения выдается отдельно на каждого пользователя.</w:t>
      </w:r>
    </w:p>
    <w:p w:rsidR="007B61B3" w:rsidRPr="00936A05" w:rsidRDefault="00B54849" w:rsidP="007B61B3">
      <w:pPr>
        <w:pStyle w:val="Heading1"/>
        <w:widowControl w:val="0"/>
        <w:ind w:left="360" w:hanging="360"/>
      </w:pPr>
      <w:r w:rsidRPr="00936A05">
        <w:rPr>
          <w:sz w:val="20"/>
          <w:lang w:val="ru-RU"/>
        </w:rPr>
        <w:t>ПРАВА НА УСТАНОВКУ И ИСПОЛЬЗОВАНИЕ</w:t>
      </w:r>
    </w:p>
    <w:p w:rsidR="00C8775E" w:rsidRPr="009D02CC" w:rsidRDefault="00B54849" w:rsidP="000865A7">
      <w:pPr>
        <w:pStyle w:val="Heading2"/>
        <w:widowControl w:val="0"/>
        <w:tabs>
          <w:tab w:val="clear" w:pos="1533"/>
        </w:tabs>
        <w:ind w:left="720" w:hanging="360"/>
        <w:rPr>
          <w:b w:val="0"/>
          <w:lang w:val="ru-RU"/>
        </w:rPr>
      </w:pPr>
      <w:r w:rsidRPr="00936A05">
        <w:rPr>
          <w:sz w:val="20"/>
          <w:lang w:val="ru-RU"/>
        </w:rPr>
        <w:t>Общие положения.</w:t>
      </w:r>
      <w:r w:rsidRPr="00732BA7">
        <w:rPr>
          <w:b w:val="0"/>
          <w:bCs w:val="0"/>
          <w:lang w:val="ru-RU"/>
        </w:rPr>
        <w:t xml:space="preserve"> </w:t>
      </w:r>
      <w:r w:rsidRPr="00936A05">
        <w:rPr>
          <w:b w:val="0"/>
          <w:sz w:val="20"/>
          <w:lang w:val="ru-RU"/>
        </w:rPr>
        <w:t xml:space="preserve">Один </w:t>
      </w:r>
      <w:r w:rsidRPr="009D02CC">
        <w:rPr>
          <w:b w:val="0"/>
          <w:sz w:val="20"/>
          <w:lang w:val="ru-RU"/>
        </w:rPr>
        <w:t>пользователь имеет право установить и использовать копии программного обеспечения для проектирования, разработки, тестирования и демонстрации ваших программ.</w:t>
      </w:r>
      <w:r w:rsidRPr="009D02CC">
        <w:rPr>
          <w:b w:val="0"/>
          <w:lang w:val="ru-RU"/>
        </w:rPr>
        <w:t xml:space="preserve"> </w:t>
      </w:r>
      <w:r w:rsidR="00424DE6" w:rsidRPr="009D02CC">
        <w:rPr>
          <w:b w:val="0"/>
          <w:sz w:val="20"/>
          <w:lang w:val="ru-RU"/>
        </w:rPr>
        <w:t>Вы не имеете права использовать программное обеспечение на</w:t>
      </w:r>
      <w:r w:rsidR="000865A7" w:rsidRPr="009D02CC">
        <w:rPr>
          <w:b w:val="0"/>
          <w:sz w:val="20"/>
        </w:rPr>
        <w:t> </w:t>
      </w:r>
      <w:r w:rsidR="00424DE6" w:rsidRPr="009D02CC">
        <w:rPr>
          <w:b w:val="0"/>
          <w:sz w:val="20"/>
          <w:lang w:val="ru-RU"/>
        </w:rPr>
        <w:t>устройстве или сервере в производственной среде.</w:t>
      </w:r>
    </w:p>
    <w:p w:rsidR="007B61B3" w:rsidRPr="00732BA7" w:rsidRDefault="00B54849" w:rsidP="006B0824">
      <w:pPr>
        <w:pStyle w:val="Heading1"/>
        <w:keepNext/>
        <w:ind w:left="360" w:hanging="360"/>
        <w:rPr>
          <w:lang w:val="ru-RU"/>
        </w:rPr>
      </w:pPr>
      <w:r w:rsidRPr="00936A05">
        <w:rPr>
          <w:sz w:val="20"/>
          <w:lang w:val="ru-RU"/>
        </w:rPr>
        <w:t>ДОПОЛНИТЕЛЬНЫЕ УСЛОВИЯ ЛИЦЕНЗИРОВАНИЯ И ПРАВА НА ИСПОЛЬЗОВАНИЕ.</w:t>
      </w:r>
    </w:p>
    <w:p w:rsidR="007B61B3" w:rsidRPr="009D02CC" w:rsidRDefault="00B54849" w:rsidP="000865A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b w:val="0"/>
          <w:lang w:val="ru-RU"/>
        </w:rPr>
      </w:pPr>
      <w:r w:rsidRPr="00936A05">
        <w:rPr>
          <w:sz w:val="20"/>
          <w:lang w:val="ru-RU"/>
        </w:rPr>
        <w:t>Разделение на компоненты.</w:t>
      </w:r>
      <w:r w:rsidRPr="00732BA7">
        <w:rPr>
          <w:b w:val="0"/>
          <w:bCs w:val="0"/>
          <w:sz w:val="20"/>
          <w:szCs w:val="20"/>
          <w:lang w:val="ru-RU"/>
        </w:rPr>
        <w:t xml:space="preserve"> </w:t>
      </w:r>
      <w:r w:rsidRPr="009D02CC">
        <w:rPr>
          <w:b w:val="0"/>
          <w:sz w:val="20"/>
          <w:lang w:val="ru-RU"/>
        </w:rPr>
        <w:t>Компоненты программного обеспечения лицензируются все вместе как единый продукт.</w:t>
      </w:r>
      <w:r w:rsidRPr="009D02CC">
        <w:rPr>
          <w:b w:val="0"/>
          <w:lang w:val="ru-RU"/>
        </w:rPr>
        <w:t xml:space="preserve"> </w:t>
      </w:r>
      <w:r w:rsidRPr="009D02CC">
        <w:rPr>
          <w:b w:val="0"/>
          <w:sz w:val="20"/>
          <w:lang w:val="ru-RU"/>
        </w:rPr>
        <w:t>Вы не имеете права отделять компоненты и устанавливать их</w:t>
      </w:r>
      <w:r w:rsidR="000865A7" w:rsidRPr="009D02CC">
        <w:rPr>
          <w:b w:val="0"/>
          <w:sz w:val="20"/>
        </w:rPr>
        <w:t> </w:t>
      </w:r>
      <w:r w:rsidRPr="009D02CC">
        <w:rPr>
          <w:b w:val="0"/>
          <w:sz w:val="20"/>
          <w:lang w:val="ru-RU"/>
        </w:rPr>
        <w:t>на других устройствах.</w:t>
      </w:r>
    </w:p>
    <w:p w:rsidR="00106D77" w:rsidRPr="00EE0B9F" w:rsidRDefault="00106D77" w:rsidP="00424DE6">
      <w:pPr>
        <w:pStyle w:val="Heading2"/>
        <w:widowControl w:val="0"/>
        <w:tabs>
          <w:tab w:val="clear" w:pos="1533"/>
        </w:tabs>
        <w:ind w:left="720"/>
        <w:rPr>
          <w:b w:val="0"/>
          <w:bCs w:val="0"/>
          <w:lang w:val="ru-RU"/>
        </w:rPr>
      </w:pPr>
      <w:r w:rsidRPr="00936A05">
        <w:rPr>
          <w:rFonts w:eastAsia="SimSun"/>
          <w:sz w:val="20"/>
          <w:szCs w:val="20"/>
          <w:lang w:val="ru-RU"/>
        </w:rPr>
        <w:t>Включенные программы Microsoft.</w:t>
      </w:r>
      <w:r w:rsidRPr="00732BA7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936A05">
        <w:rPr>
          <w:rFonts w:eastAsia="SimSun"/>
          <w:b w:val="0"/>
          <w:sz w:val="20"/>
          <w:szCs w:val="20"/>
          <w:lang w:val="ru-RU"/>
        </w:rPr>
        <w:t>Данное программное обеспечение содержит другие программы Microsoft.</w:t>
      </w:r>
      <w:r w:rsidRPr="00732BA7">
        <w:rPr>
          <w:rFonts w:eastAsia="SimSun"/>
          <w:sz w:val="20"/>
          <w:szCs w:val="20"/>
          <w:lang w:val="ru-RU"/>
        </w:rPr>
        <w:t xml:space="preserve"> </w:t>
      </w:r>
      <w:r w:rsidR="00424DE6" w:rsidRPr="00936A05">
        <w:rPr>
          <w:b w:val="0"/>
          <w:sz w:val="20"/>
          <w:lang w:val="ru-RU"/>
        </w:rPr>
        <w:t>Эти условия лицензии применяются ко всем программам Microsoft, включенным в программное обеспечение, за исключением случаев, когда обратное разрешено настоящими условиями лицензии.</w:t>
      </w:r>
      <w:r w:rsidR="00B54849" w:rsidRPr="00DE4EBA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936A05">
        <w:rPr>
          <w:b w:val="0"/>
          <w:sz w:val="20"/>
          <w:lang w:val="ru-RU"/>
        </w:rPr>
        <w:t>Если условия соглашения, сопровождающего какую-либо программу, дают вам другие права, не противоречащие явно условиям данного соглашения, вы получаете и эти права.</w:t>
      </w:r>
    </w:p>
    <w:p w:rsidR="00106D77" w:rsidRPr="00732BA7" w:rsidRDefault="00106D77" w:rsidP="009D02CC">
      <w:pPr>
        <w:pStyle w:val="Heading2"/>
        <w:widowControl w:val="0"/>
        <w:tabs>
          <w:tab w:val="clear" w:pos="1533"/>
        </w:tabs>
        <w:ind w:left="720"/>
        <w:rPr>
          <w:b w:val="0"/>
          <w:bCs w:val="0"/>
          <w:lang w:val="ru-RU"/>
        </w:rPr>
      </w:pPr>
      <w:r w:rsidRPr="00C34E31">
        <w:rPr>
          <w:rFonts w:eastAsia="SimSun"/>
          <w:sz w:val="20"/>
          <w:szCs w:val="20"/>
          <w:lang w:val="ru-RU"/>
        </w:rPr>
        <w:t>Мультиплексирование.</w:t>
      </w:r>
      <w:r w:rsidR="00451A17" w:rsidRPr="00732BA7">
        <w:rPr>
          <w:b w:val="0"/>
          <w:bCs w:val="0"/>
          <w:sz w:val="20"/>
          <w:szCs w:val="20"/>
          <w:lang w:val="ru-RU"/>
        </w:rPr>
        <w:t xml:space="preserve"> </w:t>
      </w:r>
      <w:r w:rsidR="00424DE6" w:rsidRPr="00C34E31">
        <w:rPr>
          <w:b w:val="0"/>
          <w:bCs w:val="0"/>
          <w:sz w:val="20"/>
          <w:lang w:val="ru-RU"/>
        </w:rPr>
        <w:t>Оборудование или программное обеспечение, которое вы используете для выполнения следующих действий (иногда называемое оборудованием или</w:t>
      </w:r>
      <w:r w:rsidR="009D02CC">
        <w:rPr>
          <w:b w:val="0"/>
          <w:bCs w:val="0"/>
          <w:sz w:val="20"/>
        </w:rPr>
        <w:t> </w:t>
      </w:r>
      <w:r w:rsidR="00424DE6" w:rsidRPr="00C34E31">
        <w:rPr>
          <w:b w:val="0"/>
          <w:bCs w:val="0"/>
          <w:sz w:val="20"/>
          <w:lang w:val="ru-RU"/>
        </w:rPr>
        <w:t>программным обеспечением «мультиплексирования» или «пулинга») не уменьшает количество требуемых лицензий любого типа);.</w:t>
      </w:r>
    </w:p>
    <w:p w:rsidR="00106D77" w:rsidRPr="00936A05" w:rsidRDefault="00424DE6" w:rsidP="00106D77">
      <w:pPr>
        <w:numPr>
          <w:ilvl w:val="0"/>
          <w:numId w:val="43"/>
        </w:numPr>
        <w:contextualSpacing/>
      </w:pPr>
      <w:r w:rsidRPr="00936A05">
        <w:rPr>
          <w:sz w:val="20"/>
          <w:lang w:val="ru-RU"/>
        </w:rPr>
        <w:t>для создания пулов подключений</w:t>
      </w:r>
    </w:p>
    <w:p w:rsidR="00106D77" w:rsidRPr="00936A05" w:rsidRDefault="00424DE6" w:rsidP="00106D77">
      <w:pPr>
        <w:numPr>
          <w:ilvl w:val="0"/>
          <w:numId w:val="43"/>
        </w:numPr>
        <w:contextualSpacing/>
      </w:pPr>
      <w:r w:rsidRPr="00936A05">
        <w:rPr>
          <w:sz w:val="20"/>
          <w:lang w:val="ru-RU"/>
        </w:rPr>
        <w:t>для перенаправления информации</w:t>
      </w:r>
      <w:r w:rsidR="00B54849" w:rsidRPr="00936A05">
        <w:t xml:space="preserve"> </w:t>
      </w:r>
    </w:p>
    <w:p w:rsidR="00106D77" w:rsidRPr="00732BA7" w:rsidRDefault="00424DE6" w:rsidP="000865A7">
      <w:pPr>
        <w:numPr>
          <w:ilvl w:val="0"/>
          <w:numId w:val="43"/>
        </w:numPr>
        <w:contextualSpacing/>
        <w:rPr>
          <w:lang w:val="ru-RU"/>
        </w:rPr>
      </w:pPr>
      <w:r w:rsidRPr="00936A05">
        <w:rPr>
          <w:sz w:val="20"/>
          <w:lang w:val="ru-RU"/>
        </w:rPr>
        <w:t>для уменьшения количества устройств или пользователей, напрямую обращающихся к</w:t>
      </w:r>
      <w:r w:rsidR="000865A7">
        <w:rPr>
          <w:sz w:val="20"/>
        </w:rPr>
        <w:t> </w:t>
      </w:r>
      <w:r w:rsidRPr="00936A05">
        <w:rPr>
          <w:sz w:val="20"/>
          <w:lang w:val="ru-RU"/>
        </w:rPr>
        <w:t>программному обеспечению или использующих его, или</w:t>
      </w:r>
    </w:p>
    <w:p w:rsidR="00106D77" w:rsidRPr="00732BA7" w:rsidRDefault="00AC7BAD" w:rsidP="00106D77">
      <w:pPr>
        <w:numPr>
          <w:ilvl w:val="0"/>
          <w:numId w:val="43"/>
        </w:numPr>
        <w:contextualSpacing/>
        <w:rPr>
          <w:lang w:val="ru-RU"/>
        </w:rPr>
      </w:pPr>
      <w:r w:rsidRPr="00936A05">
        <w:rPr>
          <w:sz w:val="20"/>
          <w:lang w:val="ru-RU"/>
        </w:rPr>
        <w:t>для у</w:t>
      </w:r>
      <w:r w:rsidR="00424DE6" w:rsidRPr="00936A05">
        <w:rPr>
          <w:sz w:val="20"/>
          <w:lang w:val="ru-RU"/>
        </w:rPr>
        <w:t>меньшения количества операционных сред, устройств или пользователей, которыми продукт управляет напрямую.</w:t>
      </w:r>
    </w:p>
    <w:p w:rsidR="000D704B" w:rsidRPr="008165DF" w:rsidRDefault="00424DE6" w:rsidP="000865A7">
      <w:pPr>
        <w:pStyle w:val="Heading2"/>
        <w:widowControl w:val="0"/>
        <w:tabs>
          <w:tab w:val="clear" w:pos="1533"/>
        </w:tabs>
        <w:ind w:left="720" w:hanging="360"/>
        <w:rPr>
          <w:b w:val="0"/>
          <w:bCs w:val="0"/>
          <w:sz w:val="20"/>
          <w:szCs w:val="20"/>
          <w:lang w:val="ru-RU"/>
        </w:rPr>
      </w:pPr>
      <w:r w:rsidRPr="008165DF">
        <w:rPr>
          <w:sz w:val="20"/>
          <w:szCs w:val="20"/>
          <w:lang w:val="ru-RU"/>
        </w:rPr>
        <w:t>Программы третьих лиц и уведомления.</w:t>
      </w:r>
      <w:r w:rsidR="00B54849" w:rsidRPr="008165DF">
        <w:rPr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Программное обеспечение содержит код третьих лиц.</w:t>
      </w:r>
      <w:r w:rsidR="00B54849" w:rsidRPr="008165DF">
        <w:rPr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Продукты PreEmptive Solutions, LLC., Dotfuscator и Analytics предоставляются вам в соответствии с их отдельными условиями, а не по условиям лицензии Microsoft.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Другой код третьих лиц, включенный в программное обеспечение, поставляется вам в</w:t>
      </w:r>
      <w:r w:rsidR="000865A7" w:rsidRPr="008165DF">
        <w:rPr>
          <w:b w:val="0"/>
          <w:sz w:val="20"/>
          <w:szCs w:val="20"/>
        </w:rPr>
        <w:t> </w:t>
      </w:r>
      <w:r w:rsidRPr="008165DF">
        <w:rPr>
          <w:b w:val="0"/>
          <w:sz w:val="20"/>
          <w:szCs w:val="20"/>
          <w:lang w:val="ru-RU"/>
        </w:rPr>
        <w:t>соответствии с условиями настоящего лицензионного соглашения Microsoft, а</w:t>
      </w:r>
      <w:r w:rsidR="000865A7" w:rsidRPr="008165DF">
        <w:rPr>
          <w:b w:val="0"/>
          <w:sz w:val="20"/>
          <w:szCs w:val="20"/>
        </w:rPr>
        <w:t> </w:t>
      </w:r>
      <w:r w:rsidRPr="008165DF">
        <w:rPr>
          <w:b w:val="0"/>
          <w:sz w:val="20"/>
          <w:szCs w:val="20"/>
          <w:lang w:val="ru-RU"/>
        </w:rPr>
        <w:t>не</w:t>
      </w:r>
      <w:r w:rsidR="000865A7" w:rsidRPr="008165DF">
        <w:rPr>
          <w:b w:val="0"/>
          <w:sz w:val="20"/>
          <w:szCs w:val="20"/>
        </w:rPr>
        <w:t> </w:t>
      </w:r>
      <w:r w:rsidRPr="008165DF">
        <w:rPr>
          <w:b w:val="0"/>
          <w:sz w:val="20"/>
          <w:szCs w:val="20"/>
          <w:lang w:val="ru-RU"/>
        </w:rPr>
        <w:t>в</w:t>
      </w:r>
      <w:r w:rsidR="000865A7" w:rsidRPr="008165DF">
        <w:rPr>
          <w:b w:val="0"/>
          <w:sz w:val="20"/>
          <w:szCs w:val="20"/>
        </w:rPr>
        <w:t> </w:t>
      </w:r>
      <w:r w:rsidRPr="008165DF">
        <w:rPr>
          <w:b w:val="0"/>
          <w:sz w:val="20"/>
          <w:szCs w:val="20"/>
          <w:lang w:val="ru-RU"/>
        </w:rPr>
        <w:t>соответствии с другими условиями лицензии любого другого третьего лица.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b w:val="0"/>
          <w:sz w:val="20"/>
          <w:szCs w:val="20"/>
          <w:lang w:val="ru-RU"/>
        </w:rPr>
        <w:t>Уведомления, если таковые имеются, относящиеся к этому коду третьего лица, содержаться в программном обеспечении, а также в файле ThirdPartyNotices.txt.</w:t>
      </w:r>
    </w:p>
    <w:p w:rsidR="00431D2B" w:rsidRPr="008165DF" w:rsidRDefault="00431D2B" w:rsidP="000865A7">
      <w:pPr>
        <w:pStyle w:val="Heading1"/>
        <w:widowControl w:val="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 xml:space="preserve">СЛУЖБЫ ИНТЕРНЕТА. </w:t>
      </w:r>
      <w:r w:rsidRPr="008165DF">
        <w:rPr>
          <w:rFonts w:eastAsia="SimSun"/>
          <w:b w:val="0"/>
          <w:sz w:val="20"/>
          <w:szCs w:val="20"/>
          <w:lang w:val="ru-RU"/>
        </w:rPr>
        <w:t>Вместе с программным обеспечением Microsoft предоставляет доступ к</w:t>
      </w:r>
      <w:r w:rsidR="000865A7" w:rsidRPr="008165DF">
        <w:rPr>
          <w:rFonts w:eastAsia="SimSun"/>
          <w:b w:val="0"/>
          <w:sz w:val="20"/>
          <w:szCs w:val="20"/>
        </w:rPr>
        <w:t> </w:t>
      </w:r>
      <w:r w:rsidRPr="008165DF">
        <w:rPr>
          <w:rFonts w:eastAsia="SimSun"/>
          <w:b w:val="0"/>
          <w:sz w:val="20"/>
          <w:szCs w:val="20"/>
          <w:lang w:val="ru-RU"/>
        </w:rPr>
        <w:t>службам Интернета.</w:t>
      </w:r>
      <w:r w:rsidRPr="008165DF">
        <w:rPr>
          <w:rFonts w:eastAsia="SimSun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Microsoft имеет право в любое время изменить или прекратить работу этих служб.</w:t>
      </w:r>
    </w:p>
    <w:p w:rsidR="00431D2B" w:rsidRPr="008165DF" w:rsidRDefault="00431D2B" w:rsidP="000865A7">
      <w:pPr>
        <w:pStyle w:val="Heading2"/>
        <w:widowControl w:val="0"/>
        <w:tabs>
          <w:tab w:val="clear" w:pos="1533"/>
        </w:tabs>
        <w:ind w:left="720" w:hanging="36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Согласие на сбор информации для служб Интернета.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="00424DE6" w:rsidRPr="008165DF">
        <w:rPr>
          <w:b w:val="0"/>
          <w:sz w:val="20"/>
          <w:szCs w:val="20"/>
          <w:lang w:val="ru-RU"/>
        </w:rPr>
        <w:t>Функции программного обеспечения, описанные ниже и в Заявлении о конфиденциальности для Visual Studio 2012,</w:t>
      </w:r>
      <w:r w:rsidR="000865A7" w:rsidRPr="008165DF">
        <w:rPr>
          <w:b w:val="0"/>
          <w:sz w:val="20"/>
          <w:szCs w:val="20"/>
        </w:rPr>
        <w:t> </w:t>
      </w:r>
      <w:r w:rsidR="00424DE6" w:rsidRPr="008165DF">
        <w:rPr>
          <w:b w:val="0"/>
          <w:sz w:val="20"/>
          <w:szCs w:val="20"/>
          <w:lang w:val="ru-RU"/>
        </w:rPr>
        <w:t>подключаются к компьютерным системам Microsoft или поставщика услуг через Интернет.</w:t>
      </w:r>
      <w:r w:rsidRPr="008165DF">
        <w:rPr>
          <w:rFonts w:eastAsia="SimSun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Иногда такое подключение происходит без какого-либо уведомления.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Вы можете отключить эти возможности или не использовать их.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424DE6" w:rsidRPr="008165DF">
        <w:rPr>
          <w:b w:val="0"/>
          <w:sz w:val="20"/>
          <w:szCs w:val="20"/>
          <w:lang w:val="ru-RU"/>
        </w:rPr>
        <w:t>Дополнительные сведения об этих функциях см. на веб-сайте go.microsoft.com/fwlink/?LinkId=248251.</w:t>
      </w:r>
      <w:r w:rsidR="00B54849" w:rsidRPr="008165DF">
        <w:rPr>
          <w:sz w:val="20"/>
          <w:szCs w:val="20"/>
          <w:lang w:val="ru-RU"/>
        </w:rPr>
        <w:t xml:space="preserve"> ИСПОЛЬЗУЯ ЭТИ ФУНКЦИИ, ВЫ ВЫРАЖАЕТЕ СВОЕ СОГЛАСИЕ НА ПЕРЕДАЧУ ЭТИХ СВЕДЕНИЙ. </w:t>
      </w:r>
      <w:r w:rsidR="00B54849" w:rsidRPr="008165DF">
        <w:rPr>
          <w:b w:val="0"/>
          <w:sz w:val="20"/>
          <w:szCs w:val="20"/>
          <w:lang w:val="ru-RU"/>
        </w:rPr>
        <w:t>Microsoft не использует эти сведения для вашей идентификации или связи с вами.</w:t>
      </w:r>
    </w:p>
    <w:p w:rsidR="00431D2B" w:rsidRPr="00732BA7" w:rsidRDefault="00B54849" w:rsidP="000865A7">
      <w:pPr>
        <w:pStyle w:val="Body2Underline"/>
        <w:widowControl w:val="0"/>
        <w:rPr>
          <w:lang w:val="ru-RU"/>
        </w:rPr>
      </w:pPr>
      <w:r w:rsidRPr="00936A05">
        <w:rPr>
          <w:sz w:val="20"/>
          <w:lang w:val="ru-RU"/>
        </w:rPr>
        <w:t>Сведения о компьютере</w:t>
      </w:r>
      <w:r w:rsidRPr="00C34E31">
        <w:rPr>
          <w:sz w:val="20"/>
          <w:u w:val="none"/>
          <w:lang w:val="ru-RU"/>
        </w:rPr>
        <w:t>.</w:t>
      </w:r>
      <w:r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В перечисленных ниже функциях используются протоколы Интернета, по которым в соответствующие системы передаются такие сведения о</w:t>
      </w:r>
      <w:r w:rsidR="000865A7">
        <w:rPr>
          <w:sz w:val="20"/>
          <w:u w:val="none"/>
        </w:rPr>
        <w:t> </w:t>
      </w:r>
      <w:r w:rsidRPr="00936A05">
        <w:rPr>
          <w:sz w:val="20"/>
          <w:u w:val="none"/>
          <w:lang w:val="ru-RU"/>
        </w:rPr>
        <w:t>компьютере, как IP-адрес, тип операционной системы и веб-обозревателя, название и</w:t>
      </w:r>
      <w:r w:rsidR="000865A7">
        <w:rPr>
          <w:sz w:val="20"/>
          <w:u w:val="none"/>
        </w:rPr>
        <w:t> </w:t>
      </w:r>
      <w:r w:rsidRPr="00936A05">
        <w:rPr>
          <w:sz w:val="20"/>
          <w:u w:val="none"/>
          <w:lang w:val="ru-RU"/>
        </w:rPr>
        <w:t>версия используемого вами программного обеспечения, а также код языка устройства, на</w:t>
      </w:r>
      <w:r w:rsidR="000865A7">
        <w:rPr>
          <w:sz w:val="20"/>
          <w:u w:val="none"/>
        </w:rPr>
        <w:t> </w:t>
      </w:r>
      <w:r w:rsidRPr="00936A05">
        <w:rPr>
          <w:sz w:val="20"/>
          <w:u w:val="none"/>
          <w:lang w:val="ru-RU"/>
        </w:rPr>
        <w:t>котором установлено программное обеспечение.</w:t>
      </w:r>
      <w:r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Майкрософт использует эту информацию для обеспечения вам доступа к службам Интернета.</w:t>
      </w:r>
    </w:p>
    <w:p w:rsidR="00C54793" w:rsidRPr="00732BA7" w:rsidRDefault="00424DE6" w:rsidP="00C34E31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60"/>
        <w:rPr>
          <w:lang w:val="ru-RU"/>
        </w:rPr>
      </w:pPr>
      <w:r w:rsidRPr="00936A05">
        <w:rPr>
          <w:sz w:val="20"/>
          <w:lang w:val="ru-RU"/>
        </w:rPr>
        <w:t>Программа улучшения качества программного обеспечения</w:t>
      </w:r>
      <w:r w:rsidRPr="00C34E31">
        <w:rPr>
          <w:sz w:val="20"/>
          <w:u w:val="none"/>
          <w:lang w:val="ru-RU"/>
        </w:rPr>
        <w:t>.</w:t>
      </w:r>
      <w:r w:rsidR="00B54849"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Это программное обеспечение использует программу улучшения качества программного обеспечения («CEIP»).</w:t>
      </w:r>
      <w:r w:rsidR="00B54849"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CEIP автоматически отправляет Microsoft сведения, идентифицирующие установленный продукт Microsoft, операционную систему устройства, архитектуру центрального процессора операционной системы и данные об успешной или неудавшейся установке программного обеспечения.</w:t>
      </w:r>
      <w:r w:rsidR="00B54849"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Microsoft не использует эти сведения для вашей идентификации или связи с вами.</w:t>
      </w:r>
      <w:r w:rsidR="00B54849"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CEIP помогает Microsoft собирать сведения об ошибках, возникающих при использовании программного обеспечения.</w:t>
      </w:r>
      <w:r w:rsidR="00B54849"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Дополнительные сведения о CEIP см. на веб-сайте go.microsoft.com/fwlink/?LinkId=248251.</w:t>
      </w:r>
    </w:p>
    <w:p w:rsidR="00106D77" w:rsidRPr="00732BA7" w:rsidRDefault="00424DE6" w:rsidP="000865A7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58"/>
        <w:rPr>
          <w:lang w:val="ru-RU"/>
        </w:rPr>
      </w:pPr>
      <w:r w:rsidRPr="00936A05">
        <w:rPr>
          <w:sz w:val="20"/>
          <w:lang w:val="ru-RU"/>
        </w:rPr>
        <w:t>Диспетчер Extension Manager</w:t>
      </w:r>
      <w:r w:rsidRPr="00C34E31">
        <w:rPr>
          <w:sz w:val="20"/>
          <w:u w:val="none"/>
          <w:lang w:val="ru-RU"/>
        </w:rPr>
        <w:t>.</w:t>
      </w:r>
      <w:r w:rsidR="00B54849"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Диспетчер Extension Manager может получать другое программное обеспечение через Интернет с веб-сайтов Visual Studio Gallery и MSDN Samples.</w:t>
      </w:r>
      <w:r w:rsidR="00B54849" w:rsidRPr="00732BA7">
        <w:rPr>
          <w:u w:val="none"/>
          <w:lang w:val="ru-RU"/>
        </w:rPr>
        <w:t xml:space="preserve"> </w:t>
      </w:r>
      <w:r w:rsidR="00B54849" w:rsidRPr="00936A05">
        <w:rPr>
          <w:sz w:val="20"/>
          <w:u w:val="none"/>
          <w:lang w:val="ru-RU"/>
        </w:rPr>
        <w:t>Для получения такого другого программного обеспечения Extension Manager отправляет в Microsoft наименование и версию используемого вами программного обеспечения и код языка устройства, на котором оно установлено.</w:t>
      </w:r>
      <w:r w:rsidR="00B54849"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Такое другое программное обеспечение предоставляется в галерею Visual Studio Gallery и MSDN Samples третьими лицами.</w:t>
      </w:r>
      <w:r w:rsidR="00B54849" w:rsidRPr="00732BA7">
        <w:rPr>
          <w:u w:val="none"/>
          <w:lang w:val="ru-RU"/>
        </w:rPr>
        <w:t xml:space="preserve"> </w:t>
      </w:r>
      <w:r w:rsidR="00B54849" w:rsidRPr="00936A05">
        <w:rPr>
          <w:sz w:val="20"/>
          <w:u w:val="none"/>
          <w:lang w:val="ru-RU"/>
        </w:rPr>
        <w:t>Оно предоставляется пользователям в соответствии с</w:t>
      </w:r>
      <w:r w:rsidR="000865A7">
        <w:rPr>
          <w:sz w:val="20"/>
          <w:u w:val="none"/>
        </w:rPr>
        <w:t> </w:t>
      </w:r>
      <w:r w:rsidR="00B54849" w:rsidRPr="00936A05">
        <w:rPr>
          <w:sz w:val="20"/>
          <w:u w:val="none"/>
          <w:lang w:val="ru-RU"/>
        </w:rPr>
        <w:t>условиями лицензии третьих лиц, а не Microsoft.</w:t>
      </w:r>
      <w:r w:rsidR="00B54849" w:rsidRPr="00732BA7">
        <w:rPr>
          <w:u w:val="none"/>
          <w:lang w:val="ru-RU"/>
        </w:rPr>
        <w:t xml:space="preserve"> </w:t>
      </w:r>
      <w:r w:rsidRPr="00936A05">
        <w:rPr>
          <w:sz w:val="20"/>
          <w:u w:val="none"/>
          <w:lang w:val="ru-RU"/>
        </w:rPr>
        <w:t>Дополнительные сведения см.</w:t>
      </w:r>
      <w:r w:rsidR="000865A7">
        <w:rPr>
          <w:sz w:val="20"/>
          <w:u w:val="none"/>
        </w:rPr>
        <w:t> </w:t>
      </w:r>
      <w:r w:rsidR="000865A7" w:rsidRPr="00936A05">
        <w:rPr>
          <w:sz w:val="20"/>
          <w:u w:val="none"/>
          <w:lang w:val="ru-RU"/>
        </w:rPr>
        <w:t>В</w:t>
      </w:r>
      <w:r w:rsidR="000865A7">
        <w:rPr>
          <w:sz w:val="20"/>
          <w:u w:val="none"/>
        </w:rPr>
        <w:t> </w:t>
      </w:r>
      <w:r w:rsidRPr="00936A05">
        <w:rPr>
          <w:sz w:val="20"/>
          <w:u w:val="none"/>
          <w:lang w:val="ru-RU"/>
        </w:rPr>
        <w:t>условиях использования веб-сайта Visual Studio Gallery и MSDN Samples.</w:t>
      </w:r>
    </w:p>
    <w:p w:rsidR="00431D2B" w:rsidRPr="008165DF" w:rsidRDefault="00431D2B" w:rsidP="008165DF">
      <w:pPr>
        <w:pStyle w:val="Heading2"/>
        <w:widowControl w:val="0"/>
        <w:tabs>
          <w:tab w:val="clear" w:pos="1533"/>
        </w:tabs>
        <w:ind w:left="720" w:hanging="36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Использование сведений.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="00424DE6" w:rsidRPr="008165DF">
        <w:rPr>
          <w:b w:val="0"/>
          <w:sz w:val="20"/>
          <w:szCs w:val="20"/>
          <w:lang w:val="ru-RU"/>
        </w:rPr>
        <w:t>Мы можем использовать сведения о компьютере и данные программы улучшения качества для улучшения наших программ и служб.</w:t>
      </w:r>
      <w:r w:rsidRPr="008165DF">
        <w:rPr>
          <w:rFonts w:eastAsia="SimSun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Microsoft может также передать эти сведения третьим лицам, например, поставщикам оборудования и</w:t>
      </w:r>
      <w:r w:rsidR="000865A7" w:rsidRPr="008165DF">
        <w:rPr>
          <w:rFonts w:eastAsia="SimSun"/>
          <w:b w:val="0"/>
          <w:sz w:val="20"/>
          <w:szCs w:val="20"/>
        </w:rPr>
        <w:t> </w:t>
      </w:r>
      <w:r w:rsidRPr="008165DF">
        <w:rPr>
          <w:rFonts w:eastAsia="SimSun"/>
          <w:b w:val="0"/>
          <w:sz w:val="20"/>
          <w:szCs w:val="20"/>
          <w:lang w:val="ru-RU"/>
        </w:rPr>
        <w:t>программного обеспечения.</w:t>
      </w:r>
      <w:r w:rsidR="00B54849" w:rsidRPr="008165DF">
        <w:rPr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Они могут использовать эти сведения для улучшения работы</w:t>
      </w:r>
      <w:r w:rsidR="008165DF">
        <w:rPr>
          <w:b w:val="0"/>
          <w:sz w:val="20"/>
          <w:szCs w:val="20"/>
        </w:rPr>
        <w:t> </w:t>
      </w:r>
      <w:r w:rsidR="00B54849" w:rsidRPr="008165DF">
        <w:rPr>
          <w:b w:val="0"/>
          <w:sz w:val="20"/>
          <w:szCs w:val="20"/>
          <w:lang w:val="ru-RU"/>
        </w:rPr>
        <w:t>своих продуктов с программным обеспечением Microsoft.</w:t>
      </w:r>
    </w:p>
    <w:p w:rsidR="00431D2B" w:rsidRPr="008165DF" w:rsidRDefault="00431D2B" w:rsidP="000865A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Несанкционированное использование служб Интернета.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Вы не имеете права использовать эти службы способом, который может нанести им вред или затруднить их</w:t>
      </w:r>
      <w:r w:rsidR="000865A7" w:rsidRPr="008165DF">
        <w:rPr>
          <w:rFonts w:eastAsia="SimSun"/>
          <w:b w:val="0"/>
          <w:sz w:val="20"/>
          <w:szCs w:val="20"/>
        </w:rPr>
        <w:t> </w:t>
      </w:r>
      <w:r w:rsidRPr="008165DF">
        <w:rPr>
          <w:rFonts w:eastAsia="SimSun"/>
          <w:b w:val="0"/>
          <w:sz w:val="20"/>
          <w:szCs w:val="20"/>
          <w:lang w:val="ru-RU"/>
        </w:rPr>
        <w:t>использование другими лицами.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106D77" w:rsidRPr="008165DF" w:rsidRDefault="00B2733C" w:rsidP="00424DE6">
      <w:pPr>
        <w:pStyle w:val="Heading1"/>
        <w:widowControl w:val="0"/>
        <w:tabs>
          <w:tab w:val="clear" w:pos="360"/>
        </w:tabs>
        <w:rPr>
          <w:b w:val="0"/>
          <w:bCs w:val="0"/>
          <w:lang w:val="ru-RU"/>
        </w:rPr>
      </w:pPr>
      <w:bookmarkStart w:id="2" w:name="_Ref324612435"/>
      <w:r w:rsidRPr="00936A05">
        <w:rPr>
          <w:rFonts w:eastAsia="SimSun"/>
          <w:sz w:val="20"/>
          <w:szCs w:val="20"/>
          <w:lang w:val="ru-RU"/>
        </w:rPr>
        <w:t>ПРОГРАММНОЕ ОБЕСПЕЧЕНИЕ .NET FRAMEWORK.</w:t>
      </w:r>
      <w:r w:rsidR="00451A17" w:rsidRPr="00732BA7">
        <w:rPr>
          <w:b w:val="0"/>
          <w:bCs w:val="0"/>
          <w:sz w:val="20"/>
          <w:szCs w:val="20"/>
          <w:lang w:val="ru-RU"/>
        </w:rPr>
        <w:t xml:space="preserve"> </w:t>
      </w:r>
      <w:r w:rsidR="00424DE6" w:rsidRPr="00936A05">
        <w:rPr>
          <w:b w:val="0"/>
          <w:sz w:val="20"/>
          <w:lang w:val="ru-RU"/>
        </w:rPr>
        <w:t>В программном обеспечении содержится программное обеспечение Microsoft .NET Framework. Это программное обеспечение является частью Microsoft Windows. Условия лицензии на использование Microsoft Windows распространяются на использование вами программного обеспечения .NET Framework.</w:t>
      </w:r>
    </w:p>
    <w:p w:rsidR="00431D2B" w:rsidRPr="008165DF" w:rsidRDefault="00431D2B" w:rsidP="000865A7">
      <w:pPr>
        <w:pStyle w:val="Heading1"/>
        <w:widowControl w:val="0"/>
        <w:tabs>
          <w:tab w:val="clear" w:pos="360"/>
        </w:tabs>
        <w:rPr>
          <w:b w:val="0"/>
          <w:bCs w:val="0"/>
          <w:lang w:val="ru-RU"/>
        </w:rPr>
      </w:pPr>
      <w:r w:rsidRPr="00936A05">
        <w:rPr>
          <w:rFonts w:eastAsia="SimSun"/>
          <w:sz w:val="20"/>
          <w:szCs w:val="20"/>
          <w:lang w:val="ru-RU"/>
        </w:rPr>
        <w:t>ТЕСТИРОВАНИЕ ПРОИЗВОДИТЕЛЬНОСТИ MICROSOFT .NET FRAMEWORK.</w:t>
      </w:r>
      <w:r w:rsidRPr="00732BA7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936A05">
        <w:rPr>
          <w:rFonts w:eastAsia="SimSun"/>
          <w:b w:val="0"/>
          <w:sz w:val="20"/>
          <w:szCs w:val="20"/>
          <w:lang w:val="ru-RU"/>
        </w:rPr>
        <w:t>Программное обеспечение включает один или несколько компонентов .NET Framework (далее — «Компоненты .NET»).</w:t>
      </w:r>
      <w:r w:rsidRPr="00732BA7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936A05">
        <w:rPr>
          <w:rFonts w:eastAsia="SimSun"/>
          <w:b w:val="0"/>
          <w:sz w:val="20"/>
          <w:szCs w:val="20"/>
          <w:lang w:val="ru-RU"/>
        </w:rPr>
        <w:t>Вы можете провести внутреннее измерение производительности этих компонентов.</w:t>
      </w:r>
      <w:r w:rsidR="00B54849" w:rsidRPr="00732BA7">
        <w:rPr>
          <w:b w:val="0"/>
          <w:bCs w:val="0"/>
          <w:lang w:val="ru-RU"/>
        </w:rPr>
        <w:t xml:space="preserve"> </w:t>
      </w:r>
      <w:r w:rsidR="00B54849" w:rsidRPr="00936A05">
        <w:rPr>
          <w:b w:val="0"/>
          <w:sz w:val="20"/>
          <w:lang w:val="ru-RU"/>
        </w:rPr>
        <w:t>Вы можете раскрывать результаты любого тестирования производительности этих компонентов при соблюдении условий, изложенных на веб-сайте go.microsoft.com/fwlink/?LinkID=66406.</w:t>
      </w:r>
      <w:r w:rsidR="00B54849" w:rsidRPr="00732BA7">
        <w:rPr>
          <w:b w:val="0"/>
          <w:bCs w:val="0"/>
          <w:lang w:val="ru-RU"/>
        </w:rPr>
        <w:t xml:space="preserve"> </w:t>
      </w:r>
      <w:bookmarkEnd w:id="2"/>
      <w:r w:rsidR="00424DE6" w:rsidRPr="00936A05">
        <w:rPr>
          <w:b w:val="0"/>
          <w:sz w:val="20"/>
          <w:lang w:val="ru-RU"/>
        </w:rPr>
        <w:t>Независимо от других ваших соглашений с Microsoft, в</w:t>
      </w:r>
      <w:r w:rsidR="000865A7">
        <w:rPr>
          <w:b w:val="0"/>
          <w:sz w:val="20"/>
        </w:rPr>
        <w:t> </w:t>
      </w:r>
      <w:r w:rsidR="00424DE6" w:rsidRPr="00936A05">
        <w:rPr>
          <w:b w:val="0"/>
          <w:sz w:val="20"/>
          <w:lang w:val="ru-RU"/>
        </w:rPr>
        <w:t>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продуктов, конкурирующих с Компонентами .NET, но при этом также должны соблюдаться условия, указанные на веб-сайте go.microsoft.com/fwlink/?LinkID=66406.</w:t>
      </w:r>
    </w:p>
    <w:p w:rsidR="00431D2B" w:rsidRPr="008165DF" w:rsidRDefault="00431D2B" w:rsidP="008165DF">
      <w:pPr>
        <w:pStyle w:val="Heading1"/>
        <w:widowControl w:val="0"/>
        <w:rPr>
          <w:b w:val="0"/>
          <w:bCs w:val="0"/>
          <w:sz w:val="20"/>
          <w:szCs w:val="20"/>
        </w:rPr>
      </w:pPr>
      <w:r w:rsidRPr="008165DF">
        <w:rPr>
          <w:rFonts w:eastAsia="SimSun"/>
          <w:sz w:val="20"/>
          <w:szCs w:val="20"/>
          <w:lang w:val="ru-RU"/>
        </w:rPr>
        <w:t>ОБЪЕМ ЛИЦЕНЗИИ.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Программное обеспечение не продается, а предоставляется в</w:t>
      </w:r>
      <w:r w:rsidR="000865A7" w:rsidRPr="008165DF">
        <w:rPr>
          <w:rFonts w:eastAsia="SimSun"/>
          <w:b w:val="0"/>
          <w:sz w:val="20"/>
          <w:szCs w:val="20"/>
        </w:rPr>
        <w:t> </w:t>
      </w:r>
      <w:r w:rsidRPr="008165DF">
        <w:rPr>
          <w:rFonts w:eastAsia="SimSun"/>
          <w:b w:val="0"/>
          <w:sz w:val="20"/>
          <w:szCs w:val="20"/>
          <w:lang w:val="ru-RU"/>
        </w:rPr>
        <w:t>пользование по лицензии.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Это соглашение дает вам только некоторые права на</w:t>
      </w:r>
      <w:r w:rsidR="000865A7" w:rsidRPr="008165DF">
        <w:rPr>
          <w:rFonts w:eastAsia="SimSun"/>
          <w:b w:val="0"/>
          <w:sz w:val="20"/>
          <w:szCs w:val="20"/>
        </w:rPr>
        <w:t> </w:t>
      </w:r>
      <w:r w:rsidRPr="008165DF">
        <w:rPr>
          <w:rFonts w:eastAsia="SimSun"/>
          <w:b w:val="0"/>
          <w:sz w:val="20"/>
          <w:szCs w:val="20"/>
          <w:lang w:val="ru-RU"/>
        </w:rPr>
        <w:t>использование программного обеспечения.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Лицензиар и Microsoft оставляют за собой все остальные права.</w:t>
      </w:r>
      <w:r w:rsidR="00B54849" w:rsidRPr="008165DF">
        <w:rPr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При этом вы должны соблюдать все</w:t>
      </w:r>
      <w:r w:rsidR="008165DF" w:rsidRPr="008165DF">
        <w:rPr>
          <w:b w:val="0"/>
          <w:sz w:val="20"/>
          <w:szCs w:val="20"/>
        </w:rPr>
        <w:t> </w:t>
      </w:r>
      <w:r w:rsidR="00B54849" w:rsidRPr="008165DF">
        <w:rPr>
          <w:b w:val="0"/>
          <w:sz w:val="20"/>
          <w:szCs w:val="20"/>
          <w:lang w:val="ru-RU"/>
        </w:rPr>
        <w:t>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Вы не имеете права:</w:t>
      </w:r>
    </w:p>
    <w:p w:rsidR="00B53E93" w:rsidRPr="008165DF" w:rsidRDefault="00424DE6" w:rsidP="008165D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8165DF">
        <w:rPr>
          <w:sz w:val="20"/>
          <w:szCs w:val="20"/>
          <w:u w:val="none"/>
          <w:lang w:val="ru-RU"/>
        </w:rPr>
        <w:t>раскрывать третьим лицам результаты каких-либо тестов производительн</w:t>
      </w:r>
      <w:r w:rsidR="008B462B" w:rsidRPr="008165DF">
        <w:rPr>
          <w:sz w:val="20"/>
          <w:szCs w:val="20"/>
          <w:u w:val="none"/>
          <w:lang w:val="ru-RU"/>
        </w:rPr>
        <w:t xml:space="preserve">ости программного обеспечения </w:t>
      </w:r>
      <w:r w:rsidRPr="008165DF">
        <w:rPr>
          <w:sz w:val="20"/>
          <w:szCs w:val="20"/>
          <w:u w:val="none"/>
          <w:lang w:val="ru-RU"/>
        </w:rPr>
        <w:t>без предварительного письменного согласия Microsoft, тем не</w:t>
      </w:r>
      <w:r w:rsidR="008165DF">
        <w:rPr>
          <w:sz w:val="20"/>
          <w:szCs w:val="20"/>
          <w:u w:val="none"/>
        </w:rPr>
        <w:t> </w:t>
      </w:r>
      <w:r w:rsidRPr="008165DF">
        <w:rPr>
          <w:sz w:val="20"/>
          <w:szCs w:val="20"/>
          <w:u w:val="none"/>
          <w:lang w:val="ru-RU"/>
        </w:rPr>
        <w:t xml:space="preserve">менее, это требование не применимо к Microsoft .NET Framework (см. Раздел </w:t>
      </w:r>
      <w:r w:rsidRPr="008165DF">
        <w:rPr>
          <w:sz w:val="20"/>
          <w:szCs w:val="20"/>
          <w:u w:val="none"/>
          <w:lang w:val="ru-RU"/>
        </w:rPr>
        <w:fldChar w:fldCharType="begin"/>
      </w:r>
      <w:r w:rsidRPr="008165DF">
        <w:rPr>
          <w:sz w:val="20"/>
          <w:szCs w:val="20"/>
          <w:u w:val="none"/>
          <w:lang w:val="ru-RU"/>
        </w:rPr>
        <w:instrText xml:space="preserve"> REF _Ref324612435 \r \h  \* MERGEFORMAT </w:instrText>
      </w:r>
      <w:r w:rsidRPr="008165DF">
        <w:rPr>
          <w:sz w:val="20"/>
          <w:szCs w:val="20"/>
          <w:u w:val="none"/>
          <w:lang w:val="ru-RU"/>
        </w:rPr>
      </w:r>
      <w:r w:rsidRPr="008165DF">
        <w:rPr>
          <w:sz w:val="20"/>
          <w:szCs w:val="20"/>
          <w:u w:val="none"/>
          <w:lang w:val="ru-RU"/>
        </w:rPr>
        <w:fldChar w:fldCharType="separate"/>
      </w:r>
      <w:r w:rsidR="00D47807">
        <w:rPr>
          <w:sz w:val="20"/>
          <w:szCs w:val="20"/>
          <w:u w:val="none"/>
          <w:cs/>
          <w:lang w:val="ru-RU"/>
        </w:rPr>
        <w:t>‎</w:t>
      </w:r>
      <w:r w:rsidR="00D47807">
        <w:rPr>
          <w:sz w:val="20"/>
          <w:szCs w:val="20"/>
          <w:u w:val="none"/>
          <w:lang w:val="ru-RU"/>
        </w:rPr>
        <w:t>5</w:t>
      </w:r>
      <w:r w:rsidRPr="008165DF">
        <w:rPr>
          <w:sz w:val="20"/>
          <w:szCs w:val="20"/>
          <w:u w:val="none"/>
          <w:lang w:val="ru-RU"/>
        </w:rPr>
        <w:fldChar w:fldCharType="end"/>
      </w:r>
      <w:r w:rsidRPr="008165DF">
        <w:rPr>
          <w:sz w:val="20"/>
          <w:szCs w:val="20"/>
          <w:u w:val="none"/>
          <w:lang w:val="ru-RU"/>
        </w:rPr>
        <w:t>);</w:t>
      </w:r>
    </w:p>
    <w:p w:rsidR="00431D2B" w:rsidRPr="008165DF" w:rsidRDefault="00B54849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пытаться обойти технические ограничения в программном обеспечении;</w:t>
      </w:r>
    </w:p>
    <w:p w:rsidR="00431D2B" w:rsidRPr="008165DF" w:rsidRDefault="00B54849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294947" w:rsidRPr="008165DF" w:rsidRDefault="00B54849" w:rsidP="008165D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удалять и сокращать эмблемы, товарные знаки, уведомления об авторских правах, цифровые водяные знаки или другие уведомления Microsoft или ее поставщиков, включенные в программное обеспечение или в любое содержимое, доступное вам с</w:t>
      </w:r>
      <w:r w:rsidR="008165DF">
        <w:rPr>
          <w:sz w:val="20"/>
          <w:szCs w:val="20"/>
          <w:u w:val="none"/>
        </w:rPr>
        <w:t> </w:t>
      </w:r>
      <w:r w:rsidRPr="008165DF">
        <w:rPr>
          <w:sz w:val="20"/>
          <w:szCs w:val="20"/>
          <w:u w:val="none"/>
          <w:lang w:val="ru-RU"/>
        </w:rPr>
        <w:t>его</w:t>
      </w:r>
      <w:r w:rsidR="008165DF">
        <w:rPr>
          <w:sz w:val="20"/>
          <w:szCs w:val="20"/>
          <w:u w:val="none"/>
        </w:rPr>
        <w:t> </w:t>
      </w:r>
      <w:r w:rsidRPr="008165DF">
        <w:rPr>
          <w:sz w:val="20"/>
          <w:szCs w:val="20"/>
          <w:u w:val="none"/>
          <w:lang w:val="ru-RU"/>
        </w:rPr>
        <w:t>помощью, а также ограничивать к ним доступ или вносить в них изменения;</w:t>
      </w:r>
    </w:p>
    <w:p w:rsidR="00431D2B" w:rsidRPr="008165DF" w:rsidRDefault="00B54849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431D2B" w:rsidRPr="008165DF" w:rsidRDefault="00B54849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публиковать программное обеспечение, включая все входящие в него программные интерфейсы, предоставляя другим лицам возможность его копирования;</w:t>
      </w:r>
    </w:p>
    <w:p w:rsidR="00431D2B" w:rsidRPr="008165DF" w:rsidRDefault="00B54849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использовать программное обеспечение каким-либо противозаконным способом;</w:t>
      </w:r>
    </w:p>
    <w:p w:rsidR="00431D2B" w:rsidRPr="008165DF" w:rsidRDefault="00B54849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предоставлять программное обеспечение в прокат, в аренду или во временное пользование;</w:t>
      </w:r>
    </w:p>
    <w:p w:rsidR="00431D2B" w:rsidRPr="008165DF" w:rsidRDefault="00B54849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ru-RU"/>
        </w:rPr>
      </w:pPr>
      <w:r w:rsidRPr="008165DF">
        <w:rPr>
          <w:sz w:val="20"/>
          <w:szCs w:val="20"/>
          <w:u w:val="none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431D2B" w:rsidRPr="00936A05" w:rsidRDefault="00B54849" w:rsidP="00431D2B">
      <w:pPr>
        <w:pStyle w:val="Heading1"/>
        <w:widowControl w:val="0"/>
      </w:pPr>
      <w:r w:rsidRPr="00936A05">
        <w:rPr>
          <w:sz w:val="20"/>
          <w:lang w:val="ru-RU"/>
        </w:rPr>
        <w:t>РЕЗЕРВНАЯ КОПИЯ.</w:t>
      </w:r>
    </w:p>
    <w:p w:rsidR="00431D2B" w:rsidRPr="008165DF" w:rsidRDefault="00431D2B" w:rsidP="005A4407">
      <w:pPr>
        <w:pStyle w:val="Heading2"/>
        <w:widowControl w:val="0"/>
        <w:tabs>
          <w:tab w:val="clear" w:pos="1533"/>
        </w:tabs>
        <w:ind w:left="720" w:hanging="36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Носители.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Если вы приобрели программное обеспечение на диске или другом носителе, вы можете создать одну резервную копию такого носителя.</w:t>
      </w:r>
      <w:r w:rsidR="00B54849" w:rsidRPr="008165DF">
        <w:rPr>
          <w:sz w:val="20"/>
          <w:szCs w:val="20"/>
          <w:lang w:val="ru-RU"/>
        </w:rPr>
        <w:t xml:space="preserve"> </w:t>
      </w:r>
      <w:r w:rsidR="00424DE6" w:rsidRPr="008165DF">
        <w:rPr>
          <w:b w:val="0"/>
          <w:sz w:val="20"/>
          <w:szCs w:val="20"/>
          <w:lang w:val="ru-RU"/>
        </w:rPr>
        <w:t>Вы можете использовать ее</w:t>
      </w:r>
      <w:r w:rsidR="005A4407" w:rsidRPr="008165DF">
        <w:rPr>
          <w:b w:val="0"/>
          <w:sz w:val="20"/>
          <w:szCs w:val="20"/>
        </w:rPr>
        <w:t> </w:t>
      </w:r>
      <w:r w:rsidR="00424DE6" w:rsidRPr="008165DF">
        <w:rPr>
          <w:b w:val="0"/>
          <w:sz w:val="20"/>
          <w:szCs w:val="20"/>
          <w:lang w:val="ru-RU"/>
        </w:rPr>
        <w:t>только для переустановки программного обеспечения на своих устройствах.</w:t>
      </w:r>
    </w:p>
    <w:p w:rsidR="00431D2B" w:rsidRPr="008165DF" w:rsidRDefault="00431D2B" w:rsidP="005A4407">
      <w:pPr>
        <w:pStyle w:val="Heading2"/>
        <w:widowControl w:val="0"/>
        <w:tabs>
          <w:tab w:val="clear" w:pos="1533"/>
        </w:tabs>
        <w:ind w:left="720" w:hanging="36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Загрузка через Интернет.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="00424DE6" w:rsidRPr="008165DF">
        <w:rPr>
          <w:b w:val="0"/>
          <w:sz w:val="20"/>
          <w:szCs w:val="20"/>
          <w:lang w:val="ru-RU"/>
        </w:rPr>
        <w:t>Если вы приобрели и загрузили программное обеспечение через Интернет, вы можете записать одну копию данного программного обеспечения на</w:t>
      </w:r>
      <w:r w:rsidR="005A4407" w:rsidRPr="008165DF">
        <w:rPr>
          <w:b w:val="0"/>
          <w:sz w:val="20"/>
          <w:szCs w:val="20"/>
        </w:rPr>
        <w:t> </w:t>
      </w:r>
      <w:r w:rsidR="00424DE6" w:rsidRPr="008165DF">
        <w:rPr>
          <w:b w:val="0"/>
          <w:sz w:val="20"/>
          <w:szCs w:val="20"/>
          <w:lang w:val="ru-RU"/>
        </w:rPr>
        <w:t>диск или другой носитель для установки на своих устройствах.</w:t>
      </w:r>
      <w:r w:rsidR="00B54849" w:rsidRPr="008165DF">
        <w:rPr>
          <w:sz w:val="20"/>
          <w:szCs w:val="20"/>
          <w:lang w:val="ru-RU"/>
        </w:rPr>
        <w:t xml:space="preserve"> </w:t>
      </w:r>
      <w:r w:rsidR="00424DE6" w:rsidRPr="008165DF">
        <w:rPr>
          <w:b w:val="0"/>
          <w:sz w:val="20"/>
          <w:szCs w:val="20"/>
          <w:lang w:val="ru-RU"/>
        </w:rPr>
        <w:t>Вы также можете использовать ее для переустановки программного обеспечения на своих устройствах.</w:t>
      </w:r>
    </w:p>
    <w:p w:rsidR="00431D2B" w:rsidRPr="008165DF" w:rsidRDefault="00431D2B" w:rsidP="00431D2B">
      <w:pPr>
        <w:pStyle w:val="Heading1"/>
        <w:widowControl w:val="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ДОКУМЕНТАЦИЯ.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431D2B" w:rsidRPr="008165DF" w:rsidRDefault="00431D2B" w:rsidP="00431D2B">
      <w:pPr>
        <w:pStyle w:val="Heading1"/>
        <w:widowControl w:val="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ПРОГРАММНОЕ ОБЕСПЕЧЕНИЕ, ЗАПРЕЩЕННОЕ К ПЕРЕПРОДАЖЕ.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</w:p>
    <w:p w:rsidR="00431D2B" w:rsidRPr="00732BA7" w:rsidRDefault="00B54849" w:rsidP="008165DF">
      <w:pPr>
        <w:pStyle w:val="Heading1Unbold"/>
        <w:widowControl w:val="0"/>
        <w:spacing w:before="120" w:after="120"/>
        <w:rPr>
          <w:lang w:val="ru-RU"/>
        </w:rPr>
      </w:pPr>
      <w:r w:rsidRPr="008165DF">
        <w:rPr>
          <w:b/>
          <w:sz w:val="20"/>
          <w:szCs w:val="20"/>
          <w:lang w:val="ru-RU"/>
        </w:rPr>
        <w:t>ПЕРЕДАЧА ТРЕТЬЕМУ ЛИЦУ.</w:t>
      </w:r>
      <w:r w:rsidRPr="008165DF">
        <w:rPr>
          <w:sz w:val="20"/>
          <w:szCs w:val="20"/>
          <w:lang w:val="ru-RU"/>
        </w:rPr>
        <w:t xml:space="preserve">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(«Единое решение»), поставляемого вам Лицензиаром или от его имени исключительно в составе Единого решения. 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 Передаче подлежит как само программное обеспечение, так и наклейка «Proof</w:t>
      </w:r>
      <w:r w:rsidR="008165DF">
        <w:rPr>
          <w:sz w:val="20"/>
        </w:rPr>
        <w:t> </w:t>
      </w:r>
      <w:r w:rsidRPr="00936A05">
        <w:rPr>
          <w:sz w:val="20"/>
          <w:lang w:val="ru-RU"/>
        </w:rPr>
        <w:t>of</w:t>
      </w:r>
      <w:r w:rsidR="005A4407">
        <w:rPr>
          <w:sz w:val="20"/>
        </w:rPr>
        <w:t> </w:t>
      </w:r>
      <w:r w:rsidRPr="00936A05">
        <w:rPr>
          <w:sz w:val="20"/>
          <w:lang w:val="ru-RU"/>
        </w:rPr>
        <w:t>License».</w:t>
      </w:r>
      <w:r w:rsidRPr="00732BA7">
        <w:rPr>
          <w:lang w:val="ru-RU"/>
        </w:rPr>
        <w:t xml:space="preserve"> </w:t>
      </w:r>
      <w:r w:rsidRPr="00936A05">
        <w:rPr>
          <w:sz w:val="20"/>
          <w:lang w:val="ru-RU"/>
        </w:rPr>
        <w:t>Первый пользователь не имеет права сохранять у себя какие-либо экземпляры программного обеспечения, если у него не остается другой лицензии на программное обеспечение.</w:t>
      </w:r>
    </w:p>
    <w:p w:rsidR="00431D2B" w:rsidRPr="008165DF" w:rsidRDefault="00431D2B" w:rsidP="008165DF">
      <w:pPr>
        <w:pStyle w:val="Heading1"/>
        <w:widowControl w:val="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ЭКСПОРТНЫЕ ОГРАНИЧЕНИЯ.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="00B54849" w:rsidRPr="008165DF">
        <w:rPr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Дополнительные сведения</w:t>
      </w:r>
      <w:r w:rsidR="008165DF">
        <w:rPr>
          <w:b w:val="0"/>
          <w:sz w:val="20"/>
          <w:szCs w:val="20"/>
        </w:rPr>
        <w:t> </w:t>
      </w:r>
      <w:r w:rsidR="00B54849" w:rsidRPr="008165DF">
        <w:rPr>
          <w:b w:val="0"/>
          <w:sz w:val="20"/>
          <w:szCs w:val="20"/>
          <w:lang w:val="ru-RU"/>
        </w:rPr>
        <w:t>см.</w:t>
      </w:r>
      <w:r w:rsidR="005A4407" w:rsidRPr="008165DF">
        <w:rPr>
          <w:b w:val="0"/>
          <w:sz w:val="20"/>
          <w:szCs w:val="20"/>
        </w:rPr>
        <w:t> </w:t>
      </w:r>
      <w:r w:rsidR="00B54849" w:rsidRPr="008165DF">
        <w:rPr>
          <w:b w:val="0"/>
          <w:sz w:val="20"/>
          <w:szCs w:val="20"/>
          <w:lang w:val="ru-RU"/>
        </w:rPr>
        <w:t>на веб-сайте www.microsoft.com/exporting.</w:t>
      </w:r>
    </w:p>
    <w:p w:rsidR="00431D2B" w:rsidRPr="008165DF" w:rsidRDefault="00431D2B" w:rsidP="00431D2B">
      <w:pPr>
        <w:pStyle w:val="Heading1"/>
        <w:widowControl w:val="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ПОЛНОЕ СОГЛАШЕНИЕ.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431D2B" w:rsidRPr="008165DF" w:rsidRDefault="00431D2B" w:rsidP="00B76348">
      <w:pPr>
        <w:pStyle w:val="Heading1"/>
        <w:widowControl w:val="0"/>
        <w:rPr>
          <w:b w:val="0"/>
          <w:bCs w:val="0"/>
          <w:sz w:val="20"/>
          <w:szCs w:val="20"/>
          <w:lang w:val="ru-RU"/>
        </w:rPr>
      </w:pPr>
      <w:r w:rsidRPr="008165DF">
        <w:rPr>
          <w:rFonts w:eastAsia="SimSun"/>
          <w:sz w:val="20"/>
          <w:szCs w:val="20"/>
          <w:lang w:val="ru-RU"/>
        </w:rPr>
        <w:t>ЮРИДИЧЕСКАЯ СИЛА.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Pr="008165DF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165DF">
        <w:rPr>
          <w:rFonts w:eastAsia="SimSun"/>
          <w:b w:val="0"/>
          <w:sz w:val="20"/>
          <w:szCs w:val="20"/>
          <w:lang w:val="ru-RU"/>
        </w:rPr>
        <w:t>Вы</w:t>
      </w:r>
      <w:r w:rsidR="00B76348">
        <w:rPr>
          <w:rFonts w:eastAsia="SimSun"/>
          <w:b w:val="0"/>
          <w:sz w:val="20"/>
          <w:szCs w:val="20"/>
        </w:rPr>
        <w:t> </w:t>
      </w:r>
      <w:r w:rsidRPr="008165DF">
        <w:rPr>
          <w:rFonts w:eastAsia="SimSun"/>
          <w:b w:val="0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Вы</w:t>
      </w:r>
      <w:r w:rsidR="008165DF">
        <w:rPr>
          <w:b w:val="0"/>
          <w:sz w:val="20"/>
          <w:szCs w:val="20"/>
        </w:rPr>
        <w:t> </w:t>
      </w:r>
      <w:r w:rsidR="00B54849" w:rsidRPr="008165DF">
        <w:rPr>
          <w:b w:val="0"/>
          <w:sz w:val="20"/>
          <w:szCs w:val="20"/>
          <w:lang w:val="ru-RU"/>
        </w:rPr>
        <w:t>также можете иметь права в отношении Лицензиара, у которого вы приобрели программное обеспечение.</w:t>
      </w:r>
      <w:r w:rsidR="00B54849" w:rsidRPr="008165DF">
        <w:rPr>
          <w:b w:val="0"/>
          <w:bCs w:val="0"/>
          <w:sz w:val="20"/>
          <w:szCs w:val="20"/>
          <w:lang w:val="ru-RU"/>
        </w:rPr>
        <w:t xml:space="preserve"> </w:t>
      </w:r>
      <w:r w:rsidR="00B54849" w:rsidRPr="008165DF">
        <w:rPr>
          <w:b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B26F26" w:rsidRPr="008165DF" w:rsidRDefault="00B26F26" w:rsidP="005A4407">
      <w:pPr>
        <w:pStyle w:val="Heading1"/>
        <w:rPr>
          <w:sz w:val="20"/>
          <w:szCs w:val="20"/>
          <w:lang w:val="ru-RU"/>
        </w:rPr>
      </w:pPr>
      <w:r w:rsidRPr="008165DF">
        <w:rPr>
          <w:sz w:val="20"/>
          <w:szCs w:val="20"/>
          <w:lang w:val="ru-RU"/>
        </w:rPr>
        <w:t>ОТСУТСТВИЕ ОТКАЗОУСТОЙЧИВОСТИ. ДАННОЕ ПРОГРАММНОЕ ОБЕСПЕЧЕНИЕ НЕ</w:t>
      </w:r>
      <w:r w:rsidR="005A4407"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ЯВЛЯЕТСЯ ОТКАЗОУСТОЙЧИВЫМ.</w:t>
      </w:r>
      <w:r w:rsidR="00B54849" w:rsidRPr="008165DF">
        <w:rPr>
          <w:sz w:val="20"/>
          <w:szCs w:val="20"/>
          <w:lang w:val="ru-RU"/>
        </w:rPr>
        <w:t xml:space="preserve"> 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5A4407" w:rsidRPr="008165DF">
        <w:rPr>
          <w:sz w:val="20"/>
          <w:szCs w:val="20"/>
        </w:rPr>
        <w:t> </w:t>
      </w:r>
      <w:r w:rsidR="00B54849" w:rsidRPr="008165DF">
        <w:rPr>
          <w:sz w:val="20"/>
          <w:szCs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B26F26" w:rsidRPr="008165DF" w:rsidRDefault="00B26F26" w:rsidP="008165DF">
      <w:pPr>
        <w:pStyle w:val="Heading1"/>
        <w:rPr>
          <w:sz w:val="20"/>
          <w:szCs w:val="20"/>
          <w:lang w:val="ru-RU"/>
        </w:rPr>
      </w:pPr>
      <w:r w:rsidRPr="008165DF">
        <w:rPr>
          <w:sz w:val="20"/>
          <w:szCs w:val="20"/>
          <w:lang w:val="ru-RU"/>
        </w:rPr>
        <w:t>ОТСУТСТВИЕ ГАРАНТИЙ MICROSOFT.</w:t>
      </w:r>
      <w:r w:rsidR="00B54849" w:rsidRPr="008165DF">
        <w:rPr>
          <w:sz w:val="20"/>
          <w:szCs w:val="20"/>
          <w:lang w:val="ru-RU"/>
        </w:rPr>
        <w:t xml:space="preserve"> ВЫ СОГЛАСНЫ, ЧТО В СЛУЧАЕ ПОЛУЧЕНИЯ ЛЮБЫХ ГАРАНТИЙ В ОТНОШЕНИИ (А) ПРОГРАММНОГО ОБЕСПЕЧЕНИЯ, ИЛИ (</w:t>
      </w:r>
      <w:r w:rsidR="00732BA7" w:rsidRPr="008165DF">
        <w:rPr>
          <w:sz w:val="20"/>
          <w:szCs w:val="20"/>
        </w:rPr>
        <w:t>B</w:t>
      </w:r>
      <w:r w:rsidR="00B54849" w:rsidRPr="008165DF">
        <w:rPr>
          <w:sz w:val="20"/>
          <w:szCs w:val="20"/>
          <w:lang w:val="ru-RU"/>
        </w:rPr>
        <w:t>)</w:t>
      </w:r>
      <w:r w:rsidR="005A4407" w:rsidRPr="008165DF">
        <w:rPr>
          <w:sz w:val="20"/>
          <w:szCs w:val="20"/>
        </w:rPr>
        <w:t> </w:t>
      </w:r>
      <w:r w:rsidR="00B54849" w:rsidRPr="008165DF">
        <w:rPr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</w:t>
      </w:r>
      <w:r w:rsidR="008165DF">
        <w:rPr>
          <w:sz w:val="20"/>
          <w:szCs w:val="20"/>
        </w:rPr>
        <w:t> </w:t>
      </w:r>
      <w:r w:rsidR="00B54849" w:rsidRPr="008165DF">
        <w:rPr>
          <w:sz w:val="20"/>
          <w:szCs w:val="20"/>
          <w:lang w:val="ru-RU"/>
        </w:rPr>
        <w:t>ОБЯЗАТЕЛЬНЫМИ ДЛЯ НЕЕ.</w:t>
      </w:r>
    </w:p>
    <w:p w:rsidR="00B26F26" w:rsidRPr="008165DF" w:rsidRDefault="00B26F26" w:rsidP="008165DF">
      <w:pPr>
        <w:pStyle w:val="Heading1"/>
        <w:rPr>
          <w:sz w:val="20"/>
          <w:szCs w:val="20"/>
        </w:rPr>
      </w:pPr>
      <w:r w:rsidRPr="008165DF">
        <w:rPr>
          <w:sz w:val="20"/>
          <w:szCs w:val="20"/>
          <w:lang w:val="ru-RU"/>
        </w:rPr>
        <w:t>ОТСУТСТВИЕ ОТВЕТСТВЕННОСТИ MICROSOFT ЗА НЕКОТОРЫЕ ВИДЫ УЩЕРБА И</w:t>
      </w:r>
      <w:r w:rsidR="005A4407"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УБЫТКОВ. 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 ДАННОЕ ОГРАНИЧЕНИЕ ДЕЙСТВУЕТ ДАЖЕ В ТОМ СЛУЧАЕ, ЕСЛИ РАЗМЕР КОМПЕНСАЦИИ НЕ ПОКРЫВАЕТ РАЗМЕР УБЫТКОВ И УЩЕРБА.</w:t>
      </w:r>
      <w:r w:rsidR="00B54849" w:rsidRPr="008165DF">
        <w:rPr>
          <w:sz w:val="20"/>
          <w:szCs w:val="20"/>
          <w:lang w:val="ru-RU"/>
        </w:rPr>
        <w:t xml:space="preserve"> НИ ПРИ КАКИХ ОБСТОЯТЕЛЬСТВАХ MICROSOFT НЕ НЕСЕТ ОТВЕТСТВЕННОСТИ, СУММА КОТОРОЙ ПРЕВЫШАЕТ ДВЕСТИ ПЯТЬДЕСЯТ ДОЛЛ. США</w:t>
      </w:r>
      <w:r w:rsidR="008165DF">
        <w:rPr>
          <w:sz w:val="20"/>
          <w:szCs w:val="20"/>
        </w:rPr>
        <w:t> </w:t>
      </w:r>
      <w:r w:rsidR="00B54849" w:rsidRPr="008165DF">
        <w:rPr>
          <w:sz w:val="20"/>
          <w:szCs w:val="20"/>
          <w:lang w:val="ru-RU"/>
        </w:rPr>
        <w:t>(250,00$).</w:t>
      </w:r>
    </w:p>
    <w:p w:rsidR="00B26F26" w:rsidRPr="008165DF" w:rsidRDefault="00424DE6" w:rsidP="008165DF">
      <w:pPr>
        <w:pStyle w:val="Heading1"/>
        <w:tabs>
          <w:tab w:val="clear" w:pos="360"/>
        </w:tabs>
        <w:rPr>
          <w:sz w:val="20"/>
          <w:szCs w:val="20"/>
          <w:lang w:val="ru-RU"/>
        </w:rPr>
      </w:pPr>
      <w:r w:rsidRPr="008165DF">
        <w:rPr>
          <w:sz w:val="20"/>
          <w:szCs w:val="20"/>
          <w:lang w:val="ru-RU"/>
        </w:rPr>
        <w:t>ТОЛЬКО ДЛЯ АВСТРАЛИИ.</w:t>
      </w:r>
      <w:r w:rsidR="00B26F26" w:rsidRPr="008165DF">
        <w:rPr>
          <w:rFonts w:eastAsia="SimSun"/>
          <w:sz w:val="20"/>
          <w:szCs w:val="20"/>
          <w:lang w:val="ru-RU"/>
        </w:rPr>
        <w:t xml:space="preserve"> </w:t>
      </w:r>
      <w:r w:rsidRPr="008165DF">
        <w:rPr>
          <w:sz w:val="20"/>
          <w:szCs w:val="20"/>
          <w:lang w:val="ru-RU"/>
        </w:rPr>
        <w:t>Ссылки на «Ограниченную гарантию» — это ссылки на</w:t>
      </w:r>
      <w:r w:rsid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явную гарантию, предоставляемую Microsoft.</w:t>
      </w:r>
      <w:r w:rsidR="00B54849" w:rsidRPr="008165DF">
        <w:rPr>
          <w:sz w:val="20"/>
          <w:szCs w:val="20"/>
          <w:lang w:val="ru-RU"/>
        </w:rPr>
        <w:t xml:space="preserve"> </w:t>
      </w:r>
      <w:r w:rsidRPr="008165DF">
        <w:rPr>
          <w:sz w:val="20"/>
          <w:szCs w:val="20"/>
          <w:lang w:val="ru-RU"/>
        </w:rPr>
        <w:t>Эта гарантия предоставляется в</w:t>
      </w:r>
      <w:r w:rsidR="005A4407"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B26F26" w:rsidRPr="008165DF" w:rsidRDefault="00424DE6" w:rsidP="005A4407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  <w:lang w:val="ru-RU"/>
        </w:rPr>
      </w:pPr>
      <w:r w:rsidRPr="008165DF">
        <w:rPr>
          <w:sz w:val="20"/>
          <w:szCs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="00B26F26" w:rsidRPr="008165DF">
        <w:rPr>
          <w:rFonts w:eastAsia="SimSun"/>
          <w:sz w:val="20"/>
          <w:szCs w:val="20"/>
          <w:lang w:val="ru-RU"/>
        </w:rPr>
        <w:t xml:space="preserve"> </w:t>
      </w:r>
      <w:r w:rsidRPr="008165DF">
        <w:rPr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</w:t>
      </w:r>
      <w:r w:rsidR="005A4407"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допускается исключение.</w:t>
      </w:r>
      <w:r w:rsidR="00B26F26" w:rsidRPr="008165DF">
        <w:rPr>
          <w:rFonts w:eastAsia="SimSun"/>
          <w:sz w:val="20"/>
          <w:szCs w:val="20"/>
          <w:lang w:val="ru-RU"/>
        </w:rPr>
        <w:t xml:space="preserve"> </w:t>
      </w:r>
      <w:r w:rsidRPr="008165DF">
        <w:rPr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</w:t>
      </w:r>
      <w:r w:rsidR="005A4407"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ущерб, которые можно обоснованно предвидеть.</w:t>
      </w:r>
      <w:r w:rsidR="00B54849" w:rsidRPr="008165DF">
        <w:rPr>
          <w:sz w:val="20"/>
          <w:szCs w:val="20"/>
          <w:lang w:val="ru-RU"/>
        </w:rPr>
        <w:t xml:space="preserve"> </w:t>
      </w:r>
      <w:r w:rsidRPr="008165DF">
        <w:rPr>
          <w:sz w:val="20"/>
          <w:szCs w:val="20"/>
          <w:lang w:val="ru-RU"/>
        </w:rPr>
        <w:t>Кроме того, вы имеете право на</w:t>
      </w:r>
      <w:r w:rsidR="005A4407" w:rsidRPr="008165DF">
        <w:rPr>
          <w:sz w:val="20"/>
          <w:szCs w:val="20"/>
        </w:rPr>
        <w:t> </w:t>
      </w:r>
      <w:r w:rsidRPr="008165DF">
        <w:rPr>
          <w:sz w:val="20"/>
          <w:szCs w:val="20"/>
          <w:lang w:val="ru-RU"/>
        </w:rPr>
        <w:t>замену или ремонт товаров в случае ненадлежащего качества, если такое нарушение не считается существенной неисправностью.</w:t>
      </w:r>
    </w:p>
    <w:sectPr w:rsidR="00B26F26" w:rsidRPr="008165DF" w:rsidSect="00D47807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079" w:rsidRDefault="00DA0079" w:rsidP="00631C83">
      <w:pPr>
        <w:spacing w:before="0" w:after="0"/>
      </w:pPr>
      <w:r>
        <w:separator/>
      </w:r>
    </w:p>
  </w:endnote>
  <w:endnote w:type="continuationSeparator" w:id="0">
    <w:p w:rsidR="00DA0079" w:rsidRDefault="00DA0079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B26F26" w:rsidRPr="004F3771" w:rsidTr="00E924A9">
      <w:tc>
        <w:tcPr>
          <w:tcW w:w="5328" w:type="dxa"/>
        </w:tcPr>
        <w:p w:rsidR="00B26F26" w:rsidRPr="00013B55" w:rsidRDefault="00B26F26" w:rsidP="00E924A9">
          <w:pPr>
            <w:pStyle w:val="Footer"/>
            <w:rPr>
              <w:rStyle w:val="LogoportDoNotTranslate"/>
              <w:rFonts w:ascii="Tahoma" w:hAnsi="Tahoma"/>
              <w:color w:val="000000"/>
            </w:rPr>
          </w:pPr>
          <w:r w:rsidRPr="00013B55">
            <w:rPr>
              <w:rStyle w:val="LogoportDoNotTranslate"/>
              <w:rFonts w:ascii="Tahoma" w:hAnsi="Tahoma"/>
              <w:color w:val="000000"/>
            </w:rPr>
            <w:t>ISV Royalty Agreement EULA (August 1, 2012)</w:t>
          </w:r>
        </w:p>
      </w:tc>
      <w:tc>
        <w:tcPr>
          <w:tcW w:w="4248" w:type="dxa"/>
        </w:tcPr>
        <w:p w:rsidR="00B26F26" w:rsidRPr="00013B55" w:rsidRDefault="00B26F26" w:rsidP="00E924A9">
          <w:pPr>
            <w:pStyle w:val="Footer"/>
            <w:jc w:val="right"/>
            <w:rPr>
              <w:rStyle w:val="LogoportDoNotTranslate"/>
              <w:rFonts w:ascii="Tahoma" w:hAnsi="Tahoma"/>
              <w:color w:val="000000"/>
            </w:rPr>
          </w:pPr>
          <w:r w:rsidRPr="00013B55">
            <w:rPr>
              <w:rStyle w:val="LogoportDoNotTranslate"/>
              <w:rFonts w:ascii="Tahoma" w:hAnsi="Tahoma"/>
              <w:color w:val="000000"/>
            </w:rPr>
            <w:t xml:space="preserve">Page </w:t>
          </w:r>
          <w:r w:rsidRPr="00013B55">
            <w:rPr>
              <w:rStyle w:val="LogoportDoNotTranslate"/>
              <w:rFonts w:ascii="Tahoma" w:hAnsi="Tahoma"/>
              <w:color w:val="000000"/>
            </w:rPr>
            <w:fldChar w:fldCharType="begin"/>
          </w:r>
          <w:r w:rsidRPr="00013B55">
            <w:rPr>
              <w:rStyle w:val="LogoportDoNotTranslate"/>
              <w:rFonts w:ascii="Tahoma" w:hAnsi="Tahoma"/>
              <w:color w:val="000000"/>
            </w:rPr>
            <w:instrText xml:space="preserve"> PAGE </w:instrText>
          </w:r>
          <w:r w:rsidRPr="00013B55">
            <w:rPr>
              <w:rStyle w:val="LogoportDoNotTranslate"/>
              <w:rFonts w:ascii="Tahoma" w:hAnsi="Tahoma"/>
              <w:color w:val="000000"/>
            </w:rPr>
            <w:fldChar w:fldCharType="separate"/>
          </w:r>
          <w:r w:rsidR="00013B55" w:rsidRPr="00013B55">
            <w:rPr>
              <w:rStyle w:val="LogoportDoNotTranslate"/>
              <w:rFonts w:ascii="Tahoma" w:hAnsi="Tahoma"/>
              <w:color w:val="000000"/>
            </w:rPr>
            <w:t>1</w:t>
          </w:r>
          <w:r w:rsidRPr="00013B55">
            <w:rPr>
              <w:rStyle w:val="LogoportDoNotTranslate"/>
              <w:rFonts w:ascii="Tahoma" w:hAnsi="Tahoma"/>
              <w:color w:val="000000"/>
            </w:rPr>
            <w:fldChar w:fldCharType="end"/>
          </w:r>
          <w:r w:rsidRPr="00013B55">
            <w:rPr>
              <w:rStyle w:val="LogoportDoNotTranslate"/>
              <w:rFonts w:ascii="Tahoma" w:hAnsi="Tahoma"/>
              <w:color w:val="000000"/>
            </w:rPr>
            <w:t xml:space="preserve"> of </w:t>
          </w:r>
          <w:r w:rsidRPr="00013B55">
            <w:rPr>
              <w:rStyle w:val="LogoportDoNotTranslate"/>
              <w:rFonts w:ascii="Tahoma" w:hAnsi="Tahoma"/>
              <w:color w:val="000000"/>
            </w:rPr>
            <w:fldChar w:fldCharType="begin"/>
          </w:r>
          <w:r w:rsidRPr="00013B55">
            <w:rPr>
              <w:rStyle w:val="LogoportDoNotTranslate"/>
              <w:rFonts w:ascii="Tahoma" w:hAnsi="Tahoma"/>
              <w:color w:val="000000"/>
            </w:rPr>
            <w:instrText xml:space="preserve"> NUMPAGES </w:instrText>
          </w:r>
          <w:r w:rsidRPr="00013B55">
            <w:rPr>
              <w:rStyle w:val="LogoportDoNotTranslate"/>
              <w:rFonts w:ascii="Tahoma" w:hAnsi="Tahoma"/>
              <w:color w:val="000000"/>
            </w:rPr>
            <w:fldChar w:fldCharType="separate"/>
          </w:r>
          <w:r w:rsidR="00013B55" w:rsidRPr="00013B55">
            <w:rPr>
              <w:rStyle w:val="LogoportDoNotTranslate"/>
              <w:rFonts w:ascii="Tahoma" w:hAnsi="Tahoma"/>
              <w:color w:val="000000"/>
            </w:rPr>
            <w:t>1</w:t>
          </w:r>
          <w:r w:rsidRPr="00013B55">
            <w:rPr>
              <w:rStyle w:val="LogoportDoNotTranslate"/>
              <w:rFonts w:ascii="Tahoma" w:hAnsi="Tahoma"/>
              <w:color w:val="000000"/>
            </w:rPr>
            <w:fldChar w:fldCharType="end"/>
          </w:r>
        </w:p>
      </w:tc>
    </w:tr>
  </w:tbl>
  <w:p w:rsidR="00631C83" w:rsidRPr="00013B55" w:rsidRDefault="00631C83" w:rsidP="00B26F26">
    <w:pPr>
      <w:pStyle w:val="Footer"/>
      <w:rPr>
        <w:rStyle w:val="LogoportDoNotTranslate"/>
        <w:rFonts w:ascii="Tahoma" w:hAnsi="Tahoma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079" w:rsidRDefault="00DA0079" w:rsidP="00631C83">
      <w:pPr>
        <w:spacing w:before="0" w:after="0"/>
      </w:pPr>
      <w:r>
        <w:separator/>
      </w:r>
    </w:p>
  </w:footnote>
  <w:footnote w:type="continuationSeparator" w:id="0">
    <w:p w:rsidR="00DA0079" w:rsidRDefault="00DA0079" w:rsidP="00631C83">
      <w:pPr>
        <w:spacing w:before="0" w:after="0"/>
      </w:pPr>
      <w:r>
        <w:continuationSeparator/>
      </w:r>
    </w:p>
  </w:footnote>
  <w:footnote w:id="1">
    <w:p w:rsidR="007C391B" w:rsidRDefault="005B7872" w:rsidP="000F091D">
      <w:pPr>
        <w:pStyle w:val="FootnoteText"/>
      </w:pPr>
      <w:r w:rsidRPr="00013B55">
        <w:rPr>
          <w:rStyle w:val="FootnoteReference"/>
          <w:rFonts w:cs="Tahoma"/>
          <w:b/>
          <w:bCs/>
          <w:color w:val="000000"/>
          <w:sz w:val="16"/>
          <w:szCs w:val="16"/>
        </w:rPr>
        <w:footnoteRef/>
      </w:r>
      <w:r w:rsidRPr="00013B55">
        <w:rPr>
          <w:b/>
          <w:bCs/>
          <w:color w:val="000000"/>
          <w:sz w:val="16"/>
          <w:szCs w:val="16"/>
          <w:lang w:val="ru-RU"/>
        </w:rPr>
        <w:t xml:space="preserve"> ЛИЦЕНЗИАР: Укажите общее число лицензий на программное обеспечение, предоставленных конечному пользователю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F8E4E7BC"/>
    <w:lvl w:ilvl="0" w:tplc="96104E9C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813"/>
        </w:tabs>
        <w:ind w:left="81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D7D47CD8"/>
    <w:lvl w:ilvl="0" w:tplc="D44CE77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84226AAC"/>
    <w:lvl w:ilvl="0" w:tplc="AAEE078C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DE4A382E"/>
    <w:lvl w:ilvl="0" w:tplc="A8AA0F0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visionView w:markup="0"/>
  <w:doNotTrackMoves/>
  <w:documentProtection w:edit="forms" w:enforcement="1" w:cryptProviderType="rsaFull" w:cryptAlgorithmClass="hash" w:cryptAlgorithmType="typeAny" w:cryptAlgorithmSid="4" w:cryptSpinCount="100000" w:hash="ThvN0x++Fxr1g0iDOgnfWzN9a3s=" w:salt="Hf1mM5A5RAPWZV9IGawIV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0F44"/>
    <w:rsid w:val="000052DF"/>
    <w:rsid w:val="000076DC"/>
    <w:rsid w:val="00013B55"/>
    <w:rsid w:val="00023E0C"/>
    <w:rsid w:val="00042906"/>
    <w:rsid w:val="00045905"/>
    <w:rsid w:val="00061E89"/>
    <w:rsid w:val="000865A7"/>
    <w:rsid w:val="00086C54"/>
    <w:rsid w:val="000D57A3"/>
    <w:rsid w:val="000D704B"/>
    <w:rsid w:val="000E2C40"/>
    <w:rsid w:val="000F091D"/>
    <w:rsid w:val="00102CA5"/>
    <w:rsid w:val="00103021"/>
    <w:rsid w:val="00104D31"/>
    <w:rsid w:val="00106D77"/>
    <w:rsid w:val="001142D7"/>
    <w:rsid w:val="0012421A"/>
    <w:rsid w:val="00151392"/>
    <w:rsid w:val="00161834"/>
    <w:rsid w:val="001A130F"/>
    <w:rsid w:val="001C02A1"/>
    <w:rsid w:val="001C13BA"/>
    <w:rsid w:val="001D1F68"/>
    <w:rsid w:val="002017BB"/>
    <w:rsid w:val="0021272C"/>
    <w:rsid w:val="00213F31"/>
    <w:rsid w:val="0022127D"/>
    <w:rsid w:val="00231607"/>
    <w:rsid w:val="00233ABE"/>
    <w:rsid w:val="00233AF8"/>
    <w:rsid w:val="00245370"/>
    <w:rsid w:val="00250922"/>
    <w:rsid w:val="00250FC4"/>
    <w:rsid w:val="00280A48"/>
    <w:rsid w:val="002917D4"/>
    <w:rsid w:val="002924F3"/>
    <w:rsid w:val="00294947"/>
    <w:rsid w:val="002A3EB1"/>
    <w:rsid w:val="002A48D4"/>
    <w:rsid w:val="002A494A"/>
    <w:rsid w:val="002B417E"/>
    <w:rsid w:val="002D0B64"/>
    <w:rsid w:val="002E70CB"/>
    <w:rsid w:val="003038EC"/>
    <w:rsid w:val="00311365"/>
    <w:rsid w:val="00311700"/>
    <w:rsid w:val="0032258A"/>
    <w:rsid w:val="00327DA8"/>
    <w:rsid w:val="00333102"/>
    <w:rsid w:val="00334264"/>
    <w:rsid w:val="00365640"/>
    <w:rsid w:val="0037020F"/>
    <w:rsid w:val="003854C2"/>
    <w:rsid w:val="00390B57"/>
    <w:rsid w:val="003A3C88"/>
    <w:rsid w:val="003A7AF2"/>
    <w:rsid w:val="003B6BD4"/>
    <w:rsid w:val="003F3834"/>
    <w:rsid w:val="003F416E"/>
    <w:rsid w:val="003F7C98"/>
    <w:rsid w:val="00405EDF"/>
    <w:rsid w:val="004157F7"/>
    <w:rsid w:val="00424DE6"/>
    <w:rsid w:val="00431A4C"/>
    <w:rsid w:val="00431D2B"/>
    <w:rsid w:val="00450BBB"/>
    <w:rsid w:val="004519C6"/>
    <w:rsid w:val="00451A17"/>
    <w:rsid w:val="00454B19"/>
    <w:rsid w:val="0046185D"/>
    <w:rsid w:val="00461FE2"/>
    <w:rsid w:val="004643A2"/>
    <w:rsid w:val="00483C90"/>
    <w:rsid w:val="004A2CF2"/>
    <w:rsid w:val="004A6FF6"/>
    <w:rsid w:val="004C7BCE"/>
    <w:rsid w:val="004E4344"/>
    <w:rsid w:val="004E5FE8"/>
    <w:rsid w:val="004F24FC"/>
    <w:rsid w:val="004F3771"/>
    <w:rsid w:val="004F7702"/>
    <w:rsid w:val="00503395"/>
    <w:rsid w:val="005317DA"/>
    <w:rsid w:val="00536D21"/>
    <w:rsid w:val="00537858"/>
    <w:rsid w:val="005432D2"/>
    <w:rsid w:val="00546D5A"/>
    <w:rsid w:val="005470F1"/>
    <w:rsid w:val="005604D9"/>
    <w:rsid w:val="005641C0"/>
    <w:rsid w:val="00565E09"/>
    <w:rsid w:val="00566254"/>
    <w:rsid w:val="00566B08"/>
    <w:rsid w:val="00571048"/>
    <w:rsid w:val="0058582B"/>
    <w:rsid w:val="005A4407"/>
    <w:rsid w:val="005A552E"/>
    <w:rsid w:val="005B013E"/>
    <w:rsid w:val="005B7872"/>
    <w:rsid w:val="005C34E5"/>
    <w:rsid w:val="005C7CAA"/>
    <w:rsid w:val="005D4E66"/>
    <w:rsid w:val="005D6548"/>
    <w:rsid w:val="005E75D2"/>
    <w:rsid w:val="005F22E5"/>
    <w:rsid w:val="005F439E"/>
    <w:rsid w:val="00603B7F"/>
    <w:rsid w:val="006177D7"/>
    <w:rsid w:val="00631C83"/>
    <w:rsid w:val="006810D2"/>
    <w:rsid w:val="006B0824"/>
    <w:rsid w:val="006C79EA"/>
    <w:rsid w:val="006E39E8"/>
    <w:rsid w:val="006F21A8"/>
    <w:rsid w:val="0071404E"/>
    <w:rsid w:val="007269C5"/>
    <w:rsid w:val="00732BA7"/>
    <w:rsid w:val="00733E4D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70A2"/>
    <w:rsid w:val="007B61B3"/>
    <w:rsid w:val="007C391B"/>
    <w:rsid w:val="007C4779"/>
    <w:rsid w:val="008165DF"/>
    <w:rsid w:val="00832E87"/>
    <w:rsid w:val="00862B9B"/>
    <w:rsid w:val="00863D1F"/>
    <w:rsid w:val="00866993"/>
    <w:rsid w:val="00881FCB"/>
    <w:rsid w:val="008A7CEE"/>
    <w:rsid w:val="008B0228"/>
    <w:rsid w:val="008B2EF5"/>
    <w:rsid w:val="008B4305"/>
    <w:rsid w:val="008B462B"/>
    <w:rsid w:val="008F2B69"/>
    <w:rsid w:val="0090016B"/>
    <w:rsid w:val="009043A7"/>
    <w:rsid w:val="0091364C"/>
    <w:rsid w:val="00913BE2"/>
    <w:rsid w:val="0092325F"/>
    <w:rsid w:val="00923FFA"/>
    <w:rsid w:val="00930FB9"/>
    <w:rsid w:val="00936A05"/>
    <w:rsid w:val="00952D17"/>
    <w:rsid w:val="00972B8A"/>
    <w:rsid w:val="0097695A"/>
    <w:rsid w:val="009911DF"/>
    <w:rsid w:val="009922C5"/>
    <w:rsid w:val="009974CF"/>
    <w:rsid w:val="009A64E4"/>
    <w:rsid w:val="009C1301"/>
    <w:rsid w:val="009C45CA"/>
    <w:rsid w:val="009D02CC"/>
    <w:rsid w:val="009F034C"/>
    <w:rsid w:val="009F2B74"/>
    <w:rsid w:val="009F6404"/>
    <w:rsid w:val="00A054BE"/>
    <w:rsid w:val="00A41E97"/>
    <w:rsid w:val="00A432CA"/>
    <w:rsid w:val="00A50110"/>
    <w:rsid w:val="00A50BE5"/>
    <w:rsid w:val="00A512CB"/>
    <w:rsid w:val="00A74FC8"/>
    <w:rsid w:val="00A750E4"/>
    <w:rsid w:val="00AB59E8"/>
    <w:rsid w:val="00AC7BAD"/>
    <w:rsid w:val="00AE7A79"/>
    <w:rsid w:val="00AF4C1B"/>
    <w:rsid w:val="00B207E5"/>
    <w:rsid w:val="00B26F26"/>
    <w:rsid w:val="00B2733C"/>
    <w:rsid w:val="00B47220"/>
    <w:rsid w:val="00B53E93"/>
    <w:rsid w:val="00B54849"/>
    <w:rsid w:val="00B76348"/>
    <w:rsid w:val="00B8535B"/>
    <w:rsid w:val="00B873BB"/>
    <w:rsid w:val="00BA0368"/>
    <w:rsid w:val="00BA1D2F"/>
    <w:rsid w:val="00BA3978"/>
    <w:rsid w:val="00BB5C88"/>
    <w:rsid w:val="00BB7C79"/>
    <w:rsid w:val="00BC163D"/>
    <w:rsid w:val="00BC1AA2"/>
    <w:rsid w:val="00BC1C89"/>
    <w:rsid w:val="00BC4184"/>
    <w:rsid w:val="00BD11CF"/>
    <w:rsid w:val="00BE09F3"/>
    <w:rsid w:val="00BE1E3B"/>
    <w:rsid w:val="00BE34BC"/>
    <w:rsid w:val="00C02E3F"/>
    <w:rsid w:val="00C1376D"/>
    <w:rsid w:val="00C2022F"/>
    <w:rsid w:val="00C27EAC"/>
    <w:rsid w:val="00C34E31"/>
    <w:rsid w:val="00C37DA6"/>
    <w:rsid w:val="00C50B88"/>
    <w:rsid w:val="00C54793"/>
    <w:rsid w:val="00C61B76"/>
    <w:rsid w:val="00C77D71"/>
    <w:rsid w:val="00C81604"/>
    <w:rsid w:val="00C8775E"/>
    <w:rsid w:val="00C91C59"/>
    <w:rsid w:val="00CA4951"/>
    <w:rsid w:val="00CB23C2"/>
    <w:rsid w:val="00CB5C5E"/>
    <w:rsid w:val="00CC13A2"/>
    <w:rsid w:val="00CC317B"/>
    <w:rsid w:val="00CF3FB3"/>
    <w:rsid w:val="00D02FEB"/>
    <w:rsid w:val="00D066CF"/>
    <w:rsid w:val="00D140E5"/>
    <w:rsid w:val="00D2076C"/>
    <w:rsid w:val="00D41E84"/>
    <w:rsid w:val="00D47807"/>
    <w:rsid w:val="00D8529C"/>
    <w:rsid w:val="00D9068A"/>
    <w:rsid w:val="00D90E5B"/>
    <w:rsid w:val="00D96E58"/>
    <w:rsid w:val="00DA0079"/>
    <w:rsid w:val="00DB40BA"/>
    <w:rsid w:val="00DB75E3"/>
    <w:rsid w:val="00DD7AC4"/>
    <w:rsid w:val="00DE4EBA"/>
    <w:rsid w:val="00DE729B"/>
    <w:rsid w:val="00E12FF9"/>
    <w:rsid w:val="00E635B4"/>
    <w:rsid w:val="00E639AA"/>
    <w:rsid w:val="00E8341F"/>
    <w:rsid w:val="00E86F7F"/>
    <w:rsid w:val="00E90D27"/>
    <w:rsid w:val="00E924A9"/>
    <w:rsid w:val="00E933CD"/>
    <w:rsid w:val="00EA0C67"/>
    <w:rsid w:val="00EB0155"/>
    <w:rsid w:val="00EB0ADD"/>
    <w:rsid w:val="00EB12D4"/>
    <w:rsid w:val="00EC7BE1"/>
    <w:rsid w:val="00EE0B9F"/>
    <w:rsid w:val="00EE2D10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80286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D7C9F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tabs>
        <w:tab w:val="num" w:pos="1533"/>
      </w:tabs>
      <w:ind w:left="1533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x-none" w:eastAsia="en-US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 w:cs="Tahoma"/>
      <w:b/>
      <w:bCs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uiPriority w:val="99"/>
    <w:rsid w:val="00D96E5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 w:cs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18"/>
      <w:szCs w:val="20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 w:cs="Times New Roman"/>
      <w:color w:val="404040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 w:cs="Times New Roman"/>
      <w:smallCaps/>
      <w:color w:val="1F497D"/>
      <w:spacing w:val="-4"/>
      <w:sz w:val="20"/>
      <w:szCs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2"/>
      <w:szCs w:val="22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 w:cs="Times New Roman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Calibri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character" w:customStyle="1" w:styleId="All">
    <w:name w:val="All"/>
    <w:uiPriority w:val="99"/>
    <w:rsid w:val="00BE34BC"/>
    <w:rPr>
      <w:rFonts w:cs="Times New Roman"/>
    </w:rPr>
  </w:style>
  <w:style w:type="character" w:customStyle="1" w:styleId="Black">
    <w:name w:val="Black"/>
    <w:uiPriority w:val="99"/>
    <w:rsid w:val="00BE34BC"/>
    <w:rPr>
      <w:rFonts w:cs="Times New Roman"/>
      <w:color w:val="000000"/>
    </w:rPr>
  </w:style>
  <w:style w:type="character" w:customStyle="1" w:styleId="Blue">
    <w:name w:val="Blue"/>
    <w:uiPriority w:val="99"/>
    <w:rsid w:val="00BE34BC"/>
    <w:rPr>
      <w:rFonts w:cs="Times New Roman"/>
      <w:color w:val="0000FF"/>
    </w:rPr>
  </w:style>
  <w:style w:type="character" w:customStyle="1" w:styleId="Cyan">
    <w:name w:val="Cyan"/>
    <w:uiPriority w:val="99"/>
    <w:rsid w:val="00BE34BC"/>
    <w:rPr>
      <w:rFonts w:cs="Times New Roman"/>
      <w:color w:val="00FFFF"/>
    </w:rPr>
  </w:style>
  <w:style w:type="character" w:customStyle="1" w:styleId="DkBlue">
    <w:name w:val="DkBlue"/>
    <w:uiPriority w:val="99"/>
    <w:rsid w:val="00BE34BC"/>
    <w:rPr>
      <w:rFonts w:cs="Times New Roman"/>
      <w:color w:val="000080"/>
    </w:rPr>
  </w:style>
  <w:style w:type="character" w:customStyle="1" w:styleId="DkCyan">
    <w:name w:val="DkCyan"/>
    <w:uiPriority w:val="99"/>
    <w:rsid w:val="00BE34BC"/>
    <w:rPr>
      <w:rFonts w:cs="Times New Roman"/>
      <w:color w:val="008080"/>
    </w:rPr>
  </w:style>
  <w:style w:type="character" w:customStyle="1" w:styleId="DkGray">
    <w:name w:val="DkGray"/>
    <w:uiPriority w:val="99"/>
    <w:rsid w:val="00BE34BC"/>
    <w:rPr>
      <w:rFonts w:cs="Times New Roman"/>
      <w:color w:val="808080"/>
    </w:rPr>
  </w:style>
  <w:style w:type="character" w:customStyle="1" w:styleId="DkGreen">
    <w:name w:val="DkGreen"/>
    <w:uiPriority w:val="99"/>
    <w:rsid w:val="00BE34BC"/>
    <w:rPr>
      <w:rFonts w:cs="Times New Roman"/>
      <w:color w:val="008000"/>
    </w:rPr>
  </w:style>
  <w:style w:type="character" w:customStyle="1" w:styleId="DkMagenta">
    <w:name w:val="DkMagenta"/>
    <w:uiPriority w:val="99"/>
    <w:rsid w:val="00BE34BC"/>
    <w:rPr>
      <w:rFonts w:cs="Times New Roman"/>
      <w:color w:val="800080"/>
    </w:rPr>
  </w:style>
  <w:style w:type="character" w:customStyle="1" w:styleId="DkRed">
    <w:name w:val="DkRed"/>
    <w:uiPriority w:val="99"/>
    <w:rsid w:val="00BE34BC"/>
    <w:rPr>
      <w:rFonts w:cs="Times New Roman"/>
      <w:color w:val="800000"/>
    </w:rPr>
  </w:style>
  <w:style w:type="character" w:customStyle="1" w:styleId="DkYellow">
    <w:name w:val="DkYellow"/>
    <w:uiPriority w:val="99"/>
    <w:rsid w:val="00BE34BC"/>
    <w:rPr>
      <w:rFonts w:cs="Times New Roman"/>
      <w:color w:val="808000"/>
    </w:rPr>
  </w:style>
  <w:style w:type="character" w:customStyle="1" w:styleId="Green">
    <w:name w:val="Green"/>
    <w:uiPriority w:val="99"/>
    <w:rsid w:val="00BE34BC"/>
    <w:rPr>
      <w:rFonts w:cs="Times New Roman"/>
      <w:color w:val="00FF00"/>
    </w:rPr>
  </w:style>
  <w:style w:type="character" w:customStyle="1" w:styleId="LBTjump">
    <w:name w:val="LBTjump"/>
    <w:uiPriority w:val="99"/>
    <w:rsid w:val="00BE34BC"/>
    <w:rPr>
      <w:rFonts w:cs="Times New Roman"/>
      <w:color w:val="008000"/>
      <w:u w:val="double"/>
    </w:rPr>
  </w:style>
  <w:style w:type="character" w:customStyle="1" w:styleId="LBTpopup">
    <w:name w:val="LBTpopup"/>
    <w:uiPriority w:val="99"/>
    <w:rsid w:val="00BE34BC"/>
    <w:rPr>
      <w:rFonts w:cs="Times New Roman"/>
      <w:color w:val="008000"/>
      <w:u w:val="dotted"/>
    </w:rPr>
  </w:style>
  <w:style w:type="character" w:customStyle="1" w:styleId="LockField">
    <w:name w:val="LockField"/>
    <w:uiPriority w:val="99"/>
    <w:rsid w:val="00BE34BC"/>
    <w:rPr>
      <w:rFonts w:cs="Times New Roman"/>
    </w:rPr>
  </w:style>
  <w:style w:type="character" w:customStyle="1" w:styleId="LockTooLong">
    <w:name w:val="LockTooLong"/>
    <w:uiPriority w:val="99"/>
    <w:rsid w:val="00BE34BC"/>
    <w:rPr>
      <w:rFonts w:cs="Times New Roman"/>
      <w:color w:val="FF0000"/>
    </w:rPr>
  </w:style>
  <w:style w:type="character" w:customStyle="1" w:styleId="LogoportDoNotTranslate">
    <w:name w:val="LogoportDoNotTranslate"/>
    <w:uiPriority w:val="99"/>
    <w:rsid w:val="00BE34BC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BE34BC"/>
    <w:rPr>
      <w:rFonts w:ascii="Courier New" w:hAnsi="Courier New"/>
      <w:noProof/>
      <w:color w:val="FF0000"/>
    </w:rPr>
  </w:style>
  <w:style w:type="character" w:customStyle="1" w:styleId="LtGray">
    <w:name w:val="LtGray"/>
    <w:uiPriority w:val="99"/>
    <w:rsid w:val="00BE34BC"/>
    <w:rPr>
      <w:rFonts w:cs="Times New Roman"/>
      <w:color w:val="C0C0C0"/>
    </w:rPr>
  </w:style>
  <w:style w:type="character" w:customStyle="1" w:styleId="Magenta">
    <w:name w:val="Magenta"/>
    <w:uiPriority w:val="99"/>
    <w:rsid w:val="00BE34BC"/>
    <w:rPr>
      <w:rFonts w:cs="Times New Roman"/>
      <w:color w:val="FF00FF"/>
    </w:rPr>
  </w:style>
  <w:style w:type="character" w:customStyle="1" w:styleId="NotTranslatable">
    <w:name w:val="NotTranslatable"/>
    <w:uiPriority w:val="99"/>
    <w:rsid w:val="00BE34BC"/>
    <w:rPr>
      <w:rFonts w:cs="Times New Roman"/>
      <w:vanish/>
      <w:color w:val="C0C0C0"/>
    </w:rPr>
  </w:style>
  <w:style w:type="character" w:customStyle="1" w:styleId="Red">
    <w:name w:val="Red"/>
    <w:uiPriority w:val="99"/>
    <w:rsid w:val="00BE34BC"/>
    <w:rPr>
      <w:rFonts w:cs="Times New Roman"/>
      <w:color w:val="FF0000"/>
    </w:rPr>
  </w:style>
  <w:style w:type="character" w:customStyle="1" w:styleId="tw4Trad">
    <w:name w:val="tw4Trad"/>
    <w:uiPriority w:val="99"/>
    <w:rsid w:val="00BE34BC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uiPriority w:val="99"/>
    <w:rsid w:val="00BE34BC"/>
    <w:rPr>
      <w:rFonts w:cs="Times New Roman"/>
    </w:rPr>
  </w:style>
  <w:style w:type="character" w:customStyle="1" w:styleId="Yellow">
    <w:name w:val="Yellow"/>
    <w:uiPriority w:val="99"/>
    <w:rsid w:val="00BE34BC"/>
    <w:rPr>
      <w:rFonts w:cs="Times New Roman"/>
      <w:color w:val="FFFF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7872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5B7872"/>
    <w:rPr>
      <w:rFonts w:ascii="Tahoma" w:eastAsia="MS Mincho" w:hAnsi="Tahoma" w:cs="Tahoma"/>
      <w:sz w:val="20"/>
      <w:szCs w:val="20"/>
      <w:lang w:val="x-none" w:eastAsia="en-US"/>
    </w:rPr>
  </w:style>
  <w:style w:type="character" w:styleId="FootnoteReference">
    <w:name w:val="footnote reference"/>
    <w:uiPriority w:val="99"/>
    <w:semiHidden/>
    <w:unhideWhenUsed/>
    <w:rsid w:val="005B787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122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12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2122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3397F-EAA5-4298-8EE3-CB7A635B7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2387</Words>
  <Characters>13612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2012-07-19T16:35:00Z</dcterms:created>
  <dcterms:modified xsi:type="dcterms:W3CDTF">2012-10-02T05:11:00Z</dcterms:modified>
</cp:coreProperties>
</file>